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876F0C" w:rsidRPr="00FE27B5" w14:paraId="3380D10E" w14:textId="77777777" w:rsidTr="00817F6B">
        <w:trPr>
          <w:jc w:val="center"/>
        </w:trPr>
        <w:tc>
          <w:tcPr>
            <w:tcW w:w="4962" w:type="dxa"/>
          </w:tcPr>
          <w:p w14:paraId="4A52EC0C" w14:textId="77777777" w:rsidR="00876F0C" w:rsidRPr="00FE27B5" w:rsidRDefault="00876F0C" w:rsidP="00817F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Hlk158311260"/>
          </w:p>
        </w:tc>
        <w:tc>
          <w:tcPr>
            <w:tcW w:w="4962" w:type="dxa"/>
          </w:tcPr>
          <w:p w14:paraId="76E1121D" w14:textId="77777777" w:rsidR="00876F0C" w:rsidRPr="00FE27B5" w:rsidRDefault="00876F0C" w:rsidP="00876F0C">
            <w:pPr>
              <w:tabs>
                <w:tab w:val="left" w:pos="4710"/>
              </w:tabs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14:paraId="6FE0DCED" w14:textId="77777777" w:rsidR="00876F0C" w:rsidRPr="00FE27B5" w:rsidRDefault="00876F0C" w:rsidP="00876F0C">
      <w:pPr>
        <w:pStyle w:val="11"/>
        <w:spacing w:after="0" w:line="307" w:lineRule="auto"/>
        <w:ind w:right="400" w:firstLine="0"/>
        <w:rPr>
          <w:rFonts w:ascii="Times New Roman" w:hAnsi="Times New Roman" w:cs="Times New Roman"/>
        </w:rPr>
      </w:pPr>
    </w:p>
    <w:p w14:paraId="20885DF2" w14:textId="77777777" w:rsidR="00876F0C" w:rsidRPr="00FE27B5" w:rsidRDefault="00876F0C" w:rsidP="00876F0C">
      <w:pPr>
        <w:spacing w:line="360" w:lineRule="auto"/>
        <w:jc w:val="center"/>
        <w:rPr>
          <w:b/>
          <w:sz w:val="28"/>
          <w:szCs w:val="28"/>
        </w:rPr>
      </w:pPr>
    </w:p>
    <w:p w14:paraId="2A88CB7B" w14:textId="77777777" w:rsidR="00876F0C" w:rsidRPr="00FE27B5" w:rsidRDefault="00876F0C" w:rsidP="00876F0C">
      <w:pPr>
        <w:rPr>
          <w:b/>
          <w:sz w:val="28"/>
          <w:szCs w:val="28"/>
          <w:lang w:eastAsia="en-US"/>
        </w:rPr>
      </w:pPr>
    </w:p>
    <w:p w14:paraId="5CF2FADC" w14:textId="77777777" w:rsidR="00876F0C" w:rsidRPr="00FE27B5" w:rsidRDefault="00876F0C" w:rsidP="00876F0C">
      <w:pPr>
        <w:rPr>
          <w:b/>
          <w:sz w:val="28"/>
          <w:szCs w:val="28"/>
          <w:lang w:eastAsia="en-US"/>
        </w:rPr>
      </w:pPr>
    </w:p>
    <w:p w14:paraId="708EA734" w14:textId="77777777" w:rsidR="00876F0C" w:rsidRPr="00FE27B5" w:rsidRDefault="00876F0C" w:rsidP="00876F0C">
      <w:pPr>
        <w:rPr>
          <w:b/>
          <w:sz w:val="28"/>
          <w:szCs w:val="28"/>
          <w:lang w:eastAsia="en-US"/>
        </w:rPr>
      </w:pPr>
    </w:p>
    <w:p w14:paraId="2BB17B90" w14:textId="77777777" w:rsidR="00876F0C" w:rsidRPr="00FE27B5" w:rsidRDefault="00876F0C" w:rsidP="00876F0C">
      <w:pPr>
        <w:rPr>
          <w:b/>
          <w:lang w:eastAsia="en-US"/>
        </w:rPr>
      </w:pPr>
    </w:p>
    <w:p w14:paraId="52DE1EF3" w14:textId="77777777" w:rsidR="00876F0C" w:rsidRPr="00FE27B5" w:rsidRDefault="00876F0C" w:rsidP="00876F0C">
      <w:pPr>
        <w:rPr>
          <w:b/>
          <w:lang w:eastAsia="en-US"/>
        </w:rPr>
      </w:pPr>
    </w:p>
    <w:p w14:paraId="2E562FBD" w14:textId="77777777" w:rsidR="00876F0C" w:rsidRPr="00FE27B5" w:rsidRDefault="00876F0C" w:rsidP="00876F0C">
      <w:pPr>
        <w:rPr>
          <w:b/>
          <w:lang w:eastAsia="en-US"/>
        </w:rPr>
      </w:pPr>
    </w:p>
    <w:p w14:paraId="2596CA3B" w14:textId="77777777" w:rsidR="00876F0C" w:rsidRPr="00FE27B5" w:rsidRDefault="00876F0C" w:rsidP="00876F0C">
      <w:pPr>
        <w:jc w:val="center"/>
        <w:rPr>
          <w:b/>
          <w:sz w:val="28"/>
          <w:szCs w:val="28"/>
          <w:lang w:eastAsia="en-US"/>
        </w:rPr>
      </w:pPr>
      <w:bookmarkStart w:id="1" w:name="_Hlk158311270"/>
      <w:bookmarkStart w:id="2" w:name="_GoBack"/>
      <w:bookmarkEnd w:id="2"/>
    </w:p>
    <w:p w14:paraId="24D8FD65" w14:textId="1E44F82A" w:rsidR="00876F0C" w:rsidRPr="00FE27B5" w:rsidRDefault="00936E8F" w:rsidP="00876F0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</w:t>
      </w:r>
      <w:r w:rsidR="00876F0C" w:rsidRPr="00FE27B5">
        <w:rPr>
          <w:b/>
          <w:sz w:val="28"/>
          <w:szCs w:val="28"/>
          <w:lang w:eastAsia="en-US"/>
        </w:rPr>
        <w:t>а поставку, установку и проведение пусконаладочных работ специализированных технических средств</w:t>
      </w:r>
    </w:p>
    <w:p w14:paraId="2E44B909" w14:textId="58FA4743" w:rsidR="0080150B" w:rsidRPr="00FE27B5" w:rsidRDefault="00876F0C" w:rsidP="00876F0C">
      <w:pPr>
        <w:tabs>
          <w:tab w:val="left" w:pos="-378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E27B5">
        <w:rPr>
          <w:b/>
          <w:sz w:val="28"/>
          <w:szCs w:val="28"/>
          <w:lang w:eastAsia="en-US"/>
        </w:rPr>
        <w:t xml:space="preserve">по досмотру </w:t>
      </w:r>
      <w:r w:rsidR="008249B5">
        <w:rPr>
          <w:b/>
          <w:sz w:val="28"/>
          <w:szCs w:val="28"/>
          <w:lang w:eastAsia="en-US"/>
        </w:rPr>
        <w:t>грузов</w:t>
      </w:r>
      <w:r w:rsidRPr="00FE27B5">
        <w:rPr>
          <w:b/>
          <w:sz w:val="28"/>
          <w:szCs w:val="28"/>
          <w:lang w:eastAsia="en-US"/>
        </w:rPr>
        <w:t xml:space="preserve"> </w:t>
      </w:r>
    </w:p>
    <w:p w14:paraId="337DDBDE" w14:textId="0E0699BE" w:rsidR="00876F0C" w:rsidRPr="00FE27B5" w:rsidRDefault="00876F0C" w:rsidP="00876F0C">
      <w:pPr>
        <w:tabs>
          <w:tab w:val="left" w:pos="-378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E27B5">
        <w:rPr>
          <w:b/>
          <w:sz w:val="28"/>
          <w:szCs w:val="28"/>
          <w:lang w:eastAsia="en-US"/>
        </w:rPr>
        <w:t xml:space="preserve">для обеспечения безопасности </w:t>
      </w:r>
      <w:r w:rsidR="0080150B" w:rsidRPr="00FE27B5">
        <w:rPr>
          <w:b/>
          <w:sz w:val="28"/>
          <w:szCs w:val="28"/>
          <w:lang w:eastAsia="en-US"/>
        </w:rPr>
        <w:t>железнодорожных перевозок</w:t>
      </w:r>
    </w:p>
    <w:p w14:paraId="11F3EB28" w14:textId="77777777" w:rsidR="0080150B" w:rsidRPr="00FE27B5" w:rsidRDefault="0080150B" w:rsidP="0080150B">
      <w:pPr>
        <w:tabs>
          <w:tab w:val="left" w:pos="-378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E27B5">
        <w:rPr>
          <w:b/>
          <w:sz w:val="28"/>
          <w:szCs w:val="28"/>
          <w:lang w:eastAsia="en-US"/>
        </w:rPr>
        <w:t>AO “</w:t>
      </w:r>
      <w:proofErr w:type="spellStart"/>
      <w:r w:rsidRPr="00FE27B5">
        <w:rPr>
          <w:b/>
          <w:sz w:val="28"/>
          <w:szCs w:val="28"/>
          <w:lang w:eastAsia="en-US"/>
        </w:rPr>
        <w:t>O’ztemiryo’lyo’lovchi</w:t>
      </w:r>
      <w:proofErr w:type="spellEnd"/>
      <w:r w:rsidRPr="00FE27B5">
        <w:rPr>
          <w:b/>
          <w:sz w:val="28"/>
          <w:szCs w:val="28"/>
          <w:lang w:eastAsia="en-US"/>
        </w:rPr>
        <w:t xml:space="preserve">” </w:t>
      </w:r>
    </w:p>
    <w:p w14:paraId="0D1FD0C3" w14:textId="77777777" w:rsidR="00876F0C" w:rsidRPr="00FE27B5" w:rsidRDefault="00876F0C" w:rsidP="0080150B">
      <w:pPr>
        <w:tabs>
          <w:tab w:val="left" w:pos="-378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bookmarkEnd w:id="1"/>
    <w:p w14:paraId="18988D1A" w14:textId="77777777" w:rsidR="00876F0C" w:rsidRPr="00FE27B5" w:rsidRDefault="00876F0C" w:rsidP="00876F0C">
      <w:pPr>
        <w:jc w:val="center"/>
        <w:rPr>
          <w:b/>
          <w:sz w:val="28"/>
          <w:szCs w:val="28"/>
          <w:lang w:eastAsia="en-US"/>
        </w:rPr>
      </w:pPr>
    </w:p>
    <w:p w14:paraId="2F69E421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0C619CFC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17D01E9B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075B130A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4BF61EC1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37F10AB8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35350C70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4F2AE520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3BA4DE8F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3EFAD6EF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38147780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043939D4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226C22B4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297C1F12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19C0BA8D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11C171DE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4539FF6E" w14:textId="77777777" w:rsidR="00876F0C" w:rsidRPr="00FE27B5" w:rsidRDefault="00876F0C" w:rsidP="00876F0C">
      <w:pPr>
        <w:jc w:val="center"/>
        <w:rPr>
          <w:b/>
          <w:sz w:val="28"/>
          <w:lang w:eastAsia="en-US"/>
        </w:rPr>
      </w:pPr>
    </w:p>
    <w:p w14:paraId="5D08F820" w14:textId="77777777" w:rsidR="00876F0C" w:rsidRPr="00FE27B5" w:rsidRDefault="00876F0C" w:rsidP="00876F0C">
      <w:pPr>
        <w:jc w:val="center"/>
        <w:rPr>
          <w:b/>
          <w:bCs/>
          <w:sz w:val="25"/>
          <w:szCs w:val="25"/>
          <w:lang w:eastAsia="en-US"/>
        </w:rPr>
      </w:pPr>
      <w:r w:rsidRPr="00FE27B5">
        <w:rPr>
          <w:b/>
          <w:bCs/>
          <w:sz w:val="25"/>
          <w:szCs w:val="25"/>
          <w:lang w:eastAsia="en-US"/>
        </w:rPr>
        <w:t>Ташкент 2024 г.</w:t>
      </w:r>
    </w:p>
    <w:p w14:paraId="3C23C34F" w14:textId="77777777" w:rsidR="00876F0C" w:rsidRPr="00FE27B5" w:rsidRDefault="00876F0C" w:rsidP="00B620F4">
      <w:pPr>
        <w:ind w:firstLine="567"/>
        <w:jc w:val="both"/>
        <w:rPr>
          <w:b/>
          <w:bCs/>
          <w:lang w:eastAsia="en-US"/>
        </w:rPr>
      </w:pPr>
      <w:r w:rsidRPr="00FE27B5">
        <w:rPr>
          <w:lang w:eastAsia="en-US"/>
        </w:rPr>
        <w:br w:type="page"/>
      </w:r>
      <w:r w:rsidRPr="00FE27B5">
        <w:rPr>
          <w:b/>
          <w:bCs/>
          <w:lang w:eastAsia="en-US"/>
        </w:rPr>
        <w:lastRenderedPageBreak/>
        <w:t>РАЗДЕЛ 1. ОБЩИЕ СВЕДЕНИЯ</w:t>
      </w:r>
    </w:p>
    <w:p w14:paraId="30034EA5" w14:textId="77777777" w:rsidR="00651CC7" w:rsidRDefault="00651CC7" w:rsidP="00B620F4">
      <w:pPr>
        <w:spacing w:line="276" w:lineRule="auto"/>
        <w:ind w:firstLine="567"/>
        <w:jc w:val="both"/>
        <w:rPr>
          <w:b/>
          <w:lang w:eastAsia="en-US"/>
        </w:rPr>
      </w:pPr>
    </w:p>
    <w:p w14:paraId="39026DC8" w14:textId="7F851854" w:rsidR="00876F0C" w:rsidRPr="00FE27B5" w:rsidRDefault="00876F0C" w:rsidP="00B620F4">
      <w:pPr>
        <w:spacing w:line="276" w:lineRule="auto"/>
        <w:ind w:firstLine="567"/>
        <w:jc w:val="both"/>
        <w:rPr>
          <w:b/>
          <w:bCs/>
          <w:lang w:eastAsia="en-US"/>
        </w:rPr>
      </w:pPr>
      <w:r w:rsidRPr="00FE27B5">
        <w:rPr>
          <w:b/>
          <w:lang w:eastAsia="en-US"/>
        </w:rPr>
        <w:t>1.1 Наименование</w:t>
      </w:r>
      <w:r w:rsidRPr="00FE27B5">
        <w:rPr>
          <w:b/>
          <w:bCs/>
          <w:lang w:eastAsia="en-US"/>
        </w:rPr>
        <w:t>:</w:t>
      </w:r>
    </w:p>
    <w:p w14:paraId="7C819C2F" w14:textId="5491FAA5" w:rsidR="0080150B" w:rsidRPr="00FE27B5" w:rsidRDefault="00876F0C" w:rsidP="00B620F4">
      <w:pPr>
        <w:tabs>
          <w:tab w:val="left" w:pos="-3780"/>
        </w:tabs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FE27B5">
        <w:rPr>
          <w:bCs/>
          <w:lang w:eastAsia="en-US"/>
        </w:rPr>
        <w:t xml:space="preserve">1.1.1 </w:t>
      </w:r>
      <w:bookmarkStart w:id="3" w:name="_Hlk158311291"/>
      <w:r w:rsidRPr="00FE27B5">
        <w:rPr>
          <w:bCs/>
          <w:lang w:eastAsia="en-US"/>
        </w:rPr>
        <w:t>Техническое задание на поставку, установку и проведение пусконаладочных работ специализированных технических средств по досмотру</w:t>
      </w:r>
      <w:r w:rsidR="0014122A" w:rsidRPr="00FE27B5">
        <w:rPr>
          <w:bCs/>
          <w:lang w:eastAsia="en-US"/>
        </w:rPr>
        <w:t xml:space="preserve"> </w:t>
      </w:r>
      <w:r w:rsidR="008249B5">
        <w:rPr>
          <w:bCs/>
          <w:lang w:eastAsia="en-US"/>
        </w:rPr>
        <w:t>грузов</w:t>
      </w:r>
      <w:r w:rsidR="00067426" w:rsidRPr="00FE27B5">
        <w:rPr>
          <w:bCs/>
          <w:lang w:eastAsia="en-US"/>
        </w:rPr>
        <w:t xml:space="preserve"> </w:t>
      </w:r>
      <w:r w:rsidRPr="00FE27B5">
        <w:rPr>
          <w:bCs/>
          <w:lang w:eastAsia="en-US"/>
        </w:rPr>
        <w:t xml:space="preserve">для обеспечения безопасности </w:t>
      </w:r>
      <w:r w:rsidR="0080150B" w:rsidRPr="00FE27B5">
        <w:rPr>
          <w:bCs/>
          <w:lang w:eastAsia="en-US"/>
        </w:rPr>
        <w:t>железнодорожных перевозок</w:t>
      </w:r>
    </w:p>
    <w:bookmarkEnd w:id="3"/>
    <w:p w14:paraId="56A022E0" w14:textId="1EC3B2DA" w:rsidR="00876F0C" w:rsidRPr="00FE27B5" w:rsidRDefault="00876F0C" w:rsidP="00B620F4">
      <w:pPr>
        <w:spacing w:line="276" w:lineRule="auto"/>
        <w:ind w:firstLine="567"/>
        <w:jc w:val="both"/>
        <w:rPr>
          <w:b/>
          <w:bCs/>
          <w:lang w:eastAsia="en-US"/>
        </w:rPr>
      </w:pPr>
      <w:r w:rsidRPr="00FE27B5">
        <w:rPr>
          <w:b/>
          <w:lang w:eastAsia="en-US"/>
        </w:rPr>
        <w:t>1.2 Сведения</w:t>
      </w:r>
      <w:r w:rsidRPr="00FE27B5">
        <w:rPr>
          <w:b/>
          <w:bCs/>
          <w:lang w:eastAsia="en-US"/>
        </w:rPr>
        <w:t xml:space="preserve"> о новизне:</w:t>
      </w:r>
    </w:p>
    <w:p w14:paraId="5866C4EA" w14:textId="12E55CE0" w:rsidR="00876F0C" w:rsidRPr="00FE27B5" w:rsidRDefault="00876F0C" w:rsidP="00B620F4">
      <w:pPr>
        <w:spacing w:line="276" w:lineRule="auto"/>
        <w:ind w:firstLine="567"/>
        <w:jc w:val="both"/>
      </w:pPr>
      <w:r w:rsidRPr="00FE27B5">
        <w:t xml:space="preserve">1.2.1 Оборудование должно быть новым, год выпуска - не ранее </w:t>
      </w:r>
      <w:r w:rsidRPr="00097608">
        <w:t>202</w:t>
      </w:r>
      <w:r w:rsidR="00805BC9" w:rsidRPr="00097608">
        <w:t>3</w:t>
      </w:r>
      <w:r w:rsidRPr="00097608">
        <w:t>г</w:t>
      </w:r>
      <w:r w:rsidRPr="00FE27B5">
        <w:t>.</w:t>
      </w:r>
    </w:p>
    <w:p w14:paraId="799D212B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1.2.2 Дата выпуска оборудования подтверждается Паспортом или сведениями на заводской табличке. Оборудование (в том числе комплектующие) должно быть новым, ранее не эксплуатированным, не восстановленным, не являться выставочным образцом, не снятым с производства.</w:t>
      </w:r>
    </w:p>
    <w:p w14:paraId="1C0E587F" w14:textId="1DC9877F" w:rsidR="00876F0C" w:rsidRPr="00FE27B5" w:rsidRDefault="00876F0C" w:rsidP="00B620F4">
      <w:pPr>
        <w:spacing w:line="276" w:lineRule="auto"/>
        <w:ind w:firstLine="567"/>
        <w:jc w:val="both"/>
      </w:pPr>
      <w:r w:rsidRPr="00FE27B5">
        <w:t>1.2.3 Исполнитель гарантирует Заказчику, что приобретенное им оборудование отвечает действующим меж</w:t>
      </w:r>
      <w:r w:rsidR="0014122A" w:rsidRPr="00FE27B5">
        <w:t>дународным</w:t>
      </w:r>
      <w:r w:rsidRPr="00FE27B5">
        <w:t xml:space="preserve"> и национальным стандартам по качеству, а также соответствует требованиям настоящего Технического задания.</w:t>
      </w:r>
    </w:p>
    <w:p w14:paraId="11763968" w14:textId="77777777" w:rsidR="00651CC7" w:rsidRDefault="00651CC7" w:rsidP="00B620F4">
      <w:pPr>
        <w:spacing w:line="276" w:lineRule="auto"/>
        <w:ind w:firstLine="567"/>
        <w:jc w:val="both"/>
        <w:rPr>
          <w:b/>
          <w:bCs/>
        </w:rPr>
      </w:pPr>
    </w:p>
    <w:p w14:paraId="6D65CCF0" w14:textId="3DC6DF6D" w:rsidR="00876F0C" w:rsidRPr="005B3D1F" w:rsidRDefault="00876F0C" w:rsidP="00B620F4">
      <w:pPr>
        <w:spacing w:line="276" w:lineRule="auto"/>
        <w:ind w:firstLine="567"/>
        <w:jc w:val="both"/>
        <w:rPr>
          <w:b/>
          <w:bCs/>
        </w:rPr>
      </w:pPr>
      <w:r w:rsidRPr="005B3D1F">
        <w:rPr>
          <w:b/>
          <w:bCs/>
        </w:rPr>
        <w:t>1.3</w:t>
      </w:r>
      <w:r w:rsidR="00B620F4" w:rsidRPr="005B3D1F">
        <w:rPr>
          <w:b/>
          <w:bCs/>
        </w:rPr>
        <w:t xml:space="preserve"> </w:t>
      </w:r>
      <w:r w:rsidRPr="005B3D1F">
        <w:rPr>
          <w:b/>
          <w:bCs/>
        </w:rPr>
        <w:t xml:space="preserve">Заказчик: </w:t>
      </w:r>
      <w:r w:rsidR="0098222A" w:rsidRPr="005B3D1F">
        <w:t>AO «</w:t>
      </w:r>
      <w:proofErr w:type="spellStart"/>
      <w:r w:rsidR="0098222A" w:rsidRPr="005B3D1F">
        <w:t>O’ztemiryo’lyo’lovchi</w:t>
      </w:r>
      <w:proofErr w:type="spellEnd"/>
      <w:r w:rsidRPr="005B3D1F">
        <w:t>».</w:t>
      </w:r>
    </w:p>
    <w:p w14:paraId="7573F3FE" w14:textId="000080F1" w:rsidR="00876F0C" w:rsidRPr="00FE27B5" w:rsidRDefault="00876F0C" w:rsidP="00B620F4">
      <w:pPr>
        <w:spacing w:line="276" w:lineRule="auto"/>
        <w:ind w:firstLine="567"/>
        <w:jc w:val="both"/>
      </w:pPr>
      <w:r w:rsidRPr="005B3D1F">
        <w:rPr>
          <w:b/>
          <w:bCs/>
        </w:rPr>
        <w:t>1.4</w:t>
      </w:r>
      <w:r w:rsidR="00B620F4" w:rsidRPr="005B3D1F">
        <w:rPr>
          <w:b/>
          <w:bCs/>
        </w:rPr>
        <w:t xml:space="preserve"> </w:t>
      </w:r>
      <w:r w:rsidRPr="005B3D1F">
        <w:rPr>
          <w:b/>
          <w:bCs/>
        </w:rPr>
        <w:t xml:space="preserve">Место установки: </w:t>
      </w:r>
      <w:r w:rsidRPr="005B3D1F">
        <w:t>Территория</w:t>
      </w:r>
      <w:r w:rsidR="004676BD" w:rsidRPr="005B3D1F">
        <w:t xml:space="preserve"> </w:t>
      </w:r>
      <w:r w:rsidR="00093070" w:rsidRPr="005B3D1F">
        <w:t>железнодорожного вокзала "Ташкент Центральный"</w:t>
      </w:r>
      <w:r w:rsidR="0098222A" w:rsidRPr="005B3D1F">
        <w:t xml:space="preserve">, </w:t>
      </w:r>
      <w:r w:rsidR="004676BD" w:rsidRPr="005B3D1F">
        <w:t xml:space="preserve">город: Ташкент, </w:t>
      </w:r>
      <w:proofErr w:type="spellStart"/>
      <w:r w:rsidR="004676BD" w:rsidRPr="005B3D1F">
        <w:t>Мирабадский</w:t>
      </w:r>
      <w:proofErr w:type="spellEnd"/>
      <w:r w:rsidR="004676BD" w:rsidRPr="005B3D1F">
        <w:t xml:space="preserve"> район, ул. </w:t>
      </w:r>
      <w:proofErr w:type="spellStart"/>
      <w:r w:rsidR="004676BD" w:rsidRPr="005B3D1F">
        <w:t>Туркистан</w:t>
      </w:r>
      <w:proofErr w:type="spellEnd"/>
      <w:r w:rsidR="004676BD" w:rsidRPr="005B3D1F">
        <w:t>, 7</w:t>
      </w:r>
      <w:r w:rsidR="0098222A" w:rsidRPr="005B3D1F">
        <w:t>.</w:t>
      </w:r>
    </w:p>
    <w:p w14:paraId="7C644B2F" w14:textId="77777777" w:rsidR="00876F0C" w:rsidRPr="00FE27B5" w:rsidRDefault="00876F0C" w:rsidP="00B620F4">
      <w:pPr>
        <w:spacing w:line="276" w:lineRule="auto"/>
        <w:ind w:firstLine="567"/>
        <w:jc w:val="both"/>
      </w:pPr>
    </w:p>
    <w:p w14:paraId="2EA54A47" w14:textId="77777777" w:rsidR="00876F0C" w:rsidRPr="00FE27B5" w:rsidRDefault="00876F0C" w:rsidP="00B620F4">
      <w:pPr>
        <w:spacing w:line="276" w:lineRule="auto"/>
        <w:ind w:firstLine="567"/>
        <w:jc w:val="both"/>
        <w:rPr>
          <w:b/>
          <w:bCs/>
          <w:lang w:eastAsia="en-US"/>
        </w:rPr>
      </w:pPr>
      <w:r w:rsidRPr="00FE27B5">
        <w:rPr>
          <w:b/>
          <w:bCs/>
          <w:lang w:eastAsia="en-US"/>
        </w:rPr>
        <w:t>РАЗДЕЛ 2. ОБЛАСТЬ ПРИМЕНЕНИЯ</w:t>
      </w:r>
    </w:p>
    <w:p w14:paraId="161F578B" w14:textId="76D3CF70" w:rsidR="00876F0C" w:rsidRPr="00FE27B5" w:rsidRDefault="00876F0C" w:rsidP="00B620F4">
      <w:pPr>
        <w:shd w:val="clear" w:color="auto" w:fill="FFFFFF"/>
        <w:spacing w:line="276" w:lineRule="auto"/>
        <w:ind w:firstLine="567"/>
        <w:jc w:val="both"/>
        <w:rPr>
          <w:b/>
          <w:lang w:eastAsia="en-US"/>
        </w:rPr>
      </w:pPr>
      <w:r w:rsidRPr="00FE27B5">
        <w:t xml:space="preserve">2.1 </w:t>
      </w:r>
      <w:r w:rsidRPr="00FE27B5">
        <w:rPr>
          <w:bCs/>
          <w:lang w:eastAsia="en-US"/>
        </w:rPr>
        <w:t>Досмотровое оборудование</w:t>
      </w:r>
      <w:r w:rsidRPr="00FE27B5">
        <w:t xml:space="preserve"> </w:t>
      </w:r>
      <w:r w:rsidR="00D579E1" w:rsidRPr="00FE27B5">
        <w:t xml:space="preserve">предназначено </w:t>
      </w:r>
      <w:r w:rsidRPr="00FE27B5">
        <w:t xml:space="preserve">для обеспечения безопасности </w:t>
      </w:r>
      <w:r w:rsidR="0080150B" w:rsidRPr="00FE27B5">
        <w:t>железнодорожных</w:t>
      </w:r>
      <w:r w:rsidRPr="00FE27B5">
        <w:t xml:space="preserve"> перевозок, </w:t>
      </w:r>
      <w:r w:rsidRPr="00FE27B5">
        <w:rPr>
          <w:lang w:eastAsia="en-US"/>
        </w:rPr>
        <w:t xml:space="preserve">объектов транспортной инфраструктуры и грузопассажирских потоков с применением </w:t>
      </w:r>
      <w:r w:rsidRPr="00FE27B5">
        <w:t xml:space="preserve">досмотра </w:t>
      </w:r>
      <w:r w:rsidR="00F536BF" w:rsidRPr="00FE27B5">
        <w:t xml:space="preserve">личных вещей пассажиров </w:t>
      </w:r>
      <w:r w:rsidR="00E16784">
        <w:t xml:space="preserve">и </w:t>
      </w:r>
      <w:r w:rsidR="00DF614D">
        <w:t xml:space="preserve">другого </w:t>
      </w:r>
      <w:r w:rsidR="00F536BF" w:rsidRPr="00FE27B5">
        <w:t xml:space="preserve">различного рода </w:t>
      </w:r>
      <w:r w:rsidRPr="00FE27B5">
        <w:t>грузов, в целях обнаружения опасн</w:t>
      </w:r>
      <w:r w:rsidR="00F536BF" w:rsidRPr="00FE27B5">
        <w:t>ых</w:t>
      </w:r>
      <w:r w:rsidRPr="00FE27B5">
        <w:t xml:space="preserve"> или подозрительн</w:t>
      </w:r>
      <w:r w:rsidR="00F536BF" w:rsidRPr="00FE27B5">
        <w:t>ых</w:t>
      </w:r>
      <w:r w:rsidRPr="00FE27B5">
        <w:t xml:space="preserve"> предмет</w:t>
      </w:r>
      <w:r w:rsidR="00F536BF" w:rsidRPr="00FE27B5">
        <w:t>ов</w:t>
      </w:r>
      <w:r w:rsidRPr="00FE27B5">
        <w:t>.</w:t>
      </w:r>
    </w:p>
    <w:p w14:paraId="4B6E297D" w14:textId="10A53C37" w:rsidR="00876F0C" w:rsidRPr="00FE27B5" w:rsidRDefault="00876F0C" w:rsidP="00B620F4">
      <w:pPr>
        <w:shd w:val="clear" w:color="auto" w:fill="FFFFFF"/>
        <w:spacing w:line="276" w:lineRule="auto"/>
        <w:ind w:firstLine="567"/>
        <w:jc w:val="both"/>
      </w:pPr>
      <w:r w:rsidRPr="00FE27B5">
        <w:t xml:space="preserve">2.2 Конфиденциальность выполняемых работ: все работы, предусмотренные настоящим Техническим заданием, связанны с обеспечением </w:t>
      </w:r>
      <w:r w:rsidR="00F536BF" w:rsidRPr="00FE27B5">
        <w:t>железнодорожной</w:t>
      </w:r>
      <w:r w:rsidRPr="00FE27B5">
        <w:t xml:space="preserve"> безопасности и имеют закрытый характер. К Исполнителю предъявляются особые требования. См. Раздел 14.</w:t>
      </w:r>
    </w:p>
    <w:p w14:paraId="5C3A90E0" w14:textId="77777777" w:rsidR="00876F0C" w:rsidRPr="00FE27B5" w:rsidRDefault="00876F0C" w:rsidP="00B620F4">
      <w:pPr>
        <w:spacing w:line="276" w:lineRule="auto"/>
        <w:ind w:firstLine="567"/>
        <w:jc w:val="both"/>
      </w:pPr>
    </w:p>
    <w:p w14:paraId="4DD4D3DD" w14:textId="77777777" w:rsidR="00876F0C" w:rsidRPr="00FE27B5" w:rsidRDefault="00876F0C" w:rsidP="00B620F4">
      <w:pPr>
        <w:spacing w:line="276" w:lineRule="auto"/>
        <w:ind w:firstLine="567"/>
        <w:jc w:val="both"/>
        <w:rPr>
          <w:b/>
          <w:bCs/>
          <w:lang w:eastAsia="en-US"/>
        </w:rPr>
      </w:pPr>
      <w:r w:rsidRPr="00FE27B5">
        <w:rPr>
          <w:b/>
          <w:bCs/>
          <w:lang w:eastAsia="en-US"/>
        </w:rPr>
        <w:t>РАЗДЕЛ 3. УСЛОВИЯ ЭКПЛУАТАЦИИ</w:t>
      </w:r>
    </w:p>
    <w:p w14:paraId="78D0B41A" w14:textId="3E83976C" w:rsidR="00876F0C" w:rsidRPr="00FE27B5" w:rsidRDefault="00876F0C" w:rsidP="00B620F4">
      <w:pPr>
        <w:spacing w:line="276" w:lineRule="auto"/>
        <w:ind w:firstLine="567"/>
        <w:jc w:val="both"/>
        <w:rPr>
          <w:bCs/>
          <w:lang w:eastAsia="en-US"/>
        </w:rPr>
      </w:pPr>
      <w:r w:rsidRPr="00FE27B5">
        <w:rPr>
          <w:bCs/>
          <w:lang w:eastAsia="en-US"/>
        </w:rPr>
        <w:t xml:space="preserve">3.1 Эксплуатация оборудования </w:t>
      </w:r>
      <w:r w:rsidR="00F536BF" w:rsidRPr="00FE27B5">
        <w:rPr>
          <w:bCs/>
          <w:lang w:eastAsia="en-US"/>
        </w:rPr>
        <w:t>на территории</w:t>
      </w:r>
      <w:r w:rsidR="0098222A" w:rsidRPr="00FE27B5">
        <w:rPr>
          <w:bCs/>
          <w:lang w:eastAsia="en-US"/>
        </w:rPr>
        <w:t xml:space="preserve"> </w:t>
      </w:r>
      <w:r w:rsidR="00F536BF" w:rsidRPr="00FE27B5">
        <w:rPr>
          <w:bCs/>
          <w:lang w:eastAsia="en-US"/>
        </w:rPr>
        <w:t xml:space="preserve">железнодорожного </w:t>
      </w:r>
      <w:r w:rsidR="0098222A" w:rsidRPr="00FE27B5">
        <w:rPr>
          <w:bCs/>
          <w:lang w:eastAsia="en-US"/>
        </w:rPr>
        <w:t>вокзала</w:t>
      </w:r>
      <w:r w:rsidR="0014189E">
        <w:rPr>
          <w:bCs/>
          <w:lang w:eastAsia="en-US"/>
        </w:rPr>
        <w:t>, внутри помещения</w:t>
      </w:r>
      <w:r w:rsidR="00F536BF" w:rsidRPr="00FE27B5">
        <w:rPr>
          <w:bCs/>
          <w:lang w:eastAsia="en-US"/>
        </w:rPr>
        <w:t>.</w:t>
      </w:r>
    </w:p>
    <w:p w14:paraId="799A3C15" w14:textId="77777777" w:rsidR="00876F0C" w:rsidRPr="00FE27B5" w:rsidRDefault="00876F0C" w:rsidP="00B620F4">
      <w:pPr>
        <w:spacing w:line="276" w:lineRule="auto"/>
        <w:ind w:firstLine="567"/>
        <w:jc w:val="both"/>
        <w:rPr>
          <w:bCs/>
          <w:lang w:eastAsia="en-US"/>
        </w:rPr>
      </w:pPr>
      <w:r w:rsidRPr="00FE27B5">
        <w:rPr>
          <w:bCs/>
          <w:lang w:eastAsia="en-US"/>
        </w:rPr>
        <w:t>3.2 Установка и эксплуатация данного оборудования осуществляется на территории Заказчика. К Исполнителю и производителю оборудованию предъявляются особые требования см. Разделы 10, 13 и 14.</w:t>
      </w:r>
    </w:p>
    <w:p w14:paraId="2CFFEE89" w14:textId="638B74EA" w:rsidR="00876F0C" w:rsidRPr="00FE27B5" w:rsidRDefault="00876F0C" w:rsidP="00B620F4">
      <w:pPr>
        <w:spacing w:line="276" w:lineRule="auto"/>
        <w:ind w:firstLine="567"/>
        <w:jc w:val="both"/>
        <w:rPr>
          <w:bCs/>
          <w:lang w:eastAsia="en-US"/>
        </w:rPr>
      </w:pPr>
      <w:r w:rsidRPr="00FE27B5">
        <w:rPr>
          <w:bCs/>
          <w:lang w:eastAsia="en-US"/>
        </w:rPr>
        <w:t>3.3 Заказчик предоставляет место для установки оборудования</w:t>
      </w:r>
      <w:r w:rsidR="005B616E">
        <w:rPr>
          <w:bCs/>
          <w:lang w:eastAsia="en-US"/>
        </w:rPr>
        <w:t>,</w:t>
      </w:r>
      <w:r w:rsidRPr="00FE27B5">
        <w:rPr>
          <w:bCs/>
          <w:lang w:eastAsia="en-US"/>
        </w:rPr>
        <w:t xml:space="preserve"> обеспечивает </w:t>
      </w:r>
      <w:r w:rsidR="005B616E">
        <w:rPr>
          <w:bCs/>
          <w:lang w:eastAsia="en-US"/>
        </w:rPr>
        <w:t xml:space="preserve">точку съема </w:t>
      </w:r>
      <w:r w:rsidRPr="00FE27B5">
        <w:rPr>
          <w:bCs/>
          <w:lang w:eastAsia="en-US"/>
        </w:rPr>
        <w:t xml:space="preserve">электропитания </w:t>
      </w:r>
      <w:r w:rsidR="005B616E">
        <w:rPr>
          <w:bCs/>
          <w:lang w:eastAsia="en-US"/>
        </w:rPr>
        <w:t xml:space="preserve">соответствующей мощности </w:t>
      </w:r>
      <w:r w:rsidR="00F8620B">
        <w:rPr>
          <w:bCs/>
          <w:lang w:eastAsia="en-US"/>
        </w:rPr>
        <w:t>и</w:t>
      </w:r>
      <w:r w:rsidRPr="00FE27B5">
        <w:rPr>
          <w:bCs/>
          <w:lang w:eastAsia="en-US"/>
        </w:rPr>
        <w:t xml:space="preserve"> </w:t>
      </w:r>
      <w:r w:rsidR="00F8620B">
        <w:rPr>
          <w:bCs/>
          <w:lang w:eastAsia="en-US"/>
        </w:rPr>
        <w:t xml:space="preserve">с </w:t>
      </w:r>
      <w:r w:rsidRPr="00FE27B5">
        <w:rPr>
          <w:bCs/>
          <w:lang w:eastAsia="en-US"/>
        </w:rPr>
        <w:t>заземлени</w:t>
      </w:r>
      <w:r w:rsidR="002F5F69">
        <w:rPr>
          <w:bCs/>
          <w:lang w:eastAsia="en-US"/>
        </w:rPr>
        <w:t>е</w:t>
      </w:r>
      <w:r w:rsidR="00F8620B">
        <w:rPr>
          <w:bCs/>
          <w:lang w:eastAsia="en-US"/>
        </w:rPr>
        <w:t>м</w:t>
      </w:r>
      <w:r w:rsidRPr="00FE27B5">
        <w:rPr>
          <w:bCs/>
          <w:lang w:eastAsia="en-US"/>
        </w:rPr>
        <w:t>.</w:t>
      </w:r>
    </w:p>
    <w:p w14:paraId="716ECFD0" w14:textId="77777777" w:rsidR="00876F0C" w:rsidRPr="00FE27B5" w:rsidRDefault="00876F0C" w:rsidP="00B620F4">
      <w:pPr>
        <w:spacing w:line="276" w:lineRule="auto"/>
        <w:ind w:firstLine="567"/>
        <w:jc w:val="both"/>
        <w:rPr>
          <w:bCs/>
          <w:lang w:eastAsia="en-US"/>
        </w:rPr>
      </w:pPr>
      <w:r w:rsidRPr="00FE27B5">
        <w:rPr>
          <w:bCs/>
          <w:lang w:eastAsia="en-US"/>
        </w:rPr>
        <w:t>3.4 Требования к режиму работы оборудования– круглосуточно.</w:t>
      </w:r>
    </w:p>
    <w:p w14:paraId="43275ACB" w14:textId="77777777" w:rsidR="00876F0C" w:rsidRPr="00FE27B5" w:rsidRDefault="00876F0C" w:rsidP="00B620F4">
      <w:pPr>
        <w:tabs>
          <w:tab w:val="left" w:pos="2670"/>
        </w:tabs>
        <w:spacing w:line="276" w:lineRule="auto"/>
        <w:ind w:firstLine="567"/>
        <w:jc w:val="both"/>
      </w:pPr>
    </w:p>
    <w:p w14:paraId="57D2FDE1" w14:textId="77777777" w:rsidR="00876F0C" w:rsidRPr="00FE27B5" w:rsidRDefault="00876F0C" w:rsidP="00B620F4">
      <w:pPr>
        <w:spacing w:line="276" w:lineRule="auto"/>
        <w:ind w:firstLine="567"/>
        <w:jc w:val="both"/>
        <w:rPr>
          <w:b/>
          <w:bCs/>
          <w:lang w:eastAsia="en-US"/>
        </w:rPr>
      </w:pPr>
      <w:r w:rsidRPr="00FE27B5">
        <w:rPr>
          <w:b/>
          <w:bCs/>
          <w:lang w:eastAsia="en-US"/>
        </w:rPr>
        <w:t>РАЗДЕЛ 4. ТЕХНИЧЕСКИЕ ТРЕБОВАНИЯ К ОБОРУДОВАНИЮ</w:t>
      </w:r>
    </w:p>
    <w:p w14:paraId="14D7B3A9" w14:textId="5FA7821A" w:rsidR="00B620F4" w:rsidRPr="00FE27B5" w:rsidRDefault="00B620F4" w:rsidP="00B620F4">
      <w:pPr>
        <w:spacing w:line="276" w:lineRule="auto"/>
        <w:ind w:firstLine="567"/>
        <w:jc w:val="both"/>
        <w:rPr>
          <w:lang w:eastAsia="en-US"/>
        </w:rPr>
      </w:pPr>
      <w:bookmarkStart w:id="4" w:name="_Hlk165367831"/>
      <w:r w:rsidRPr="00FE27B5">
        <w:rPr>
          <w:lang w:eastAsia="en-US"/>
        </w:rPr>
        <w:t xml:space="preserve">Все предложенные характеристики должны соответствовать (быть аналогичными) или превосходить минимальные технические характеристики, указанные в данном техническом задании. Исполнитель (Поставщик) в рамках выделенного бюджета должен предоставить полностью укомплектованное и работоспособное оборудование, при необходимости предложить дополнительные модули, продукты, и услуги, по каким-либо причинам не </w:t>
      </w:r>
      <w:r w:rsidRPr="00FE27B5">
        <w:rPr>
          <w:lang w:eastAsia="en-US"/>
        </w:rPr>
        <w:lastRenderedPageBreak/>
        <w:t>учтенные Заказчиком, но обязательные для обеспечения полноты использования запрашиваемой конфигурации.</w:t>
      </w:r>
    </w:p>
    <w:bookmarkEnd w:id="4"/>
    <w:p w14:paraId="54627C4D" w14:textId="2990698C" w:rsidR="00876F0C" w:rsidRPr="008249B5" w:rsidRDefault="00F536BF" w:rsidP="00B620F4">
      <w:pPr>
        <w:pStyle w:val="a3"/>
        <w:spacing w:line="276" w:lineRule="auto"/>
        <w:ind w:left="0" w:firstLine="567"/>
        <w:jc w:val="both"/>
        <w:rPr>
          <w:b/>
          <w:bCs/>
        </w:rPr>
      </w:pPr>
      <w:r w:rsidRPr="00FE27B5">
        <w:rPr>
          <w:b/>
        </w:rPr>
        <w:t xml:space="preserve">4.1 </w:t>
      </w:r>
      <w:r w:rsidR="008249B5" w:rsidRPr="008249B5">
        <w:rPr>
          <w:b/>
          <w:bCs/>
        </w:rPr>
        <w:t xml:space="preserve">Стационарный </w:t>
      </w:r>
      <w:proofErr w:type="spellStart"/>
      <w:r w:rsidR="008249B5" w:rsidRPr="008249B5">
        <w:rPr>
          <w:b/>
          <w:bCs/>
        </w:rPr>
        <w:t>рентгено</w:t>
      </w:r>
      <w:proofErr w:type="spellEnd"/>
      <w:r w:rsidR="008249B5" w:rsidRPr="008249B5">
        <w:rPr>
          <w:b/>
          <w:bCs/>
        </w:rPr>
        <w:t>-телевизионный сканер грузов</w:t>
      </w:r>
    </w:p>
    <w:p w14:paraId="44A41FAA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Размеры тоннеля (ширина х высота), не менее 1000х1000 мм; </w:t>
      </w:r>
    </w:p>
    <w:p w14:paraId="675F9E63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Возможность досмотра </w:t>
      </w:r>
      <w:proofErr w:type="spellStart"/>
      <w:r>
        <w:t>паллетированных</w:t>
      </w:r>
      <w:proofErr w:type="spellEnd"/>
      <w:r>
        <w:t xml:space="preserve"> грузов;</w:t>
      </w:r>
    </w:p>
    <w:p w14:paraId="5A4C2FCD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Количество проекций полученного изображения – два;</w:t>
      </w:r>
    </w:p>
    <w:p w14:paraId="37D2C4A2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Разрешающая способность (по проволоке), не хуже: </w:t>
      </w:r>
    </w:p>
    <w:p w14:paraId="2BCE49AD" w14:textId="4B4007F3" w:rsidR="008249B5" w:rsidRDefault="008249B5" w:rsidP="00EF2E27">
      <w:pPr>
        <w:spacing w:line="276" w:lineRule="auto"/>
        <w:ind w:firstLine="993"/>
        <w:jc w:val="both"/>
      </w:pPr>
      <w:r>
        <w:t>Проекция А: стандартно 38 AWG (0.1</w:t>
      </w:r>
      <w:r w:rsidR="003160EC">
        <w:t>0</w:t>
      </w:r>
      <w:r>
        <w:t xml:space="preserve"> мм) • типично 39 AWG (0.</w:t>
      </w:r>
      <w:r w:rsidR="003160EC">
        <w:t>09</w:t>
      </w:r>
      <w:r>
        <w:t xml:space="preserve"> мм)</w:t>
      </w:r>
    </w:p>
    <w:p w14:paraId="23ED4EFC" w14:textId="4F67EE74" w:rsidR="008249B5" w:rsidRDefault="008249B5" w:rsidP="00EF2E27">
      <w:pPr>
        <w:spacing w:line="276" w:lineRule="auto"/>
        <w:ind w:firstLine="993"/>
        <w:jc w:val="both"/>
      </w:pPr>
      <w:r>
        <w:t>Проекция В: стандартно 36/37 AWG (0,13/0,11 мм) • типично 38 AWG (0.1</w:t>
      </w:r>
      <w:r w:rsidR="006B7647">
        <w:t>0</w:t>
      </w:r>
      <w:r>
        <w:t xml:space="preserve"> мм)</w:t>
      </w:r>
    </w:p>
    <w:p w14:paraId="61FBEAEB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Проникающая способность (сталь), не хуже: </w:t>
      </w:r>
    </w:p>
    <w:p w14:paraId="18701D41" w14:textId="77777777" w:rsidR="008249B5" w:rsidRDefault="008249B5" w:rsidP="00EF2E27">
      <w:pPr>
        <w:spacing w:line="276" w:lineRule="auto"/>
        <w:ind w:firstLine="993"/>
        <w:jc w:val="both"/>
      </w:pPr>
      <w:r>
        <w:t>Проекции А: стандартно 35 мм - типично 37 мм -;</w:t>
      </w:r>
    </w:p>
    <w:p w14:paraId="201EFEF6" w14:textId="77777777" w:rsidR="008249B5" w:rsidRDefault="008249B5" w:rsidP="00EF2E27">
      <w:pPr>
        <w:spacing w:line="276" w:lineRule="auto"/>
        <w:ind w:firstLine="993"/>
        <w:jc w:val="both"/>
      </w:pPr>
      <w:r>
        <w:t xml:space="preserve">Проекция В: стандартно 31 мм - типично 35 мм </w:t>
      </w:r>
    </w:p>
    <w:p w14:paraId="6027ED9F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Генератор рентгеновского излучения: </w:t>
      </w:r>
    </w:p>
    <w:p w14:paraId="76D3C6D3" w14:textId="77777777" w:rsidR="008249B5" w:rsidRDefault="008249B5" w:rsidP="00EF2E27">
      <w:pPr>
        <w:spacing w:line="276" w:lineRule="auto"/>
        <w:ind w:firstLine="993"/>
        <w:jc w:val="both"/>
      </w:pPr>
      <w:r>
        <w:t>количество генераторов – 2;</w:t>
      </w:r>
    </w:p>
    <w:p w14:paraId="357F733B" w14:textId="77777777" w:rsidR="008249B5" w:rsidRDefault="008249B5" w:rsidP="00EF2E27">
      <w:pPr>
        <w:spacing w:line="276" w:lineRule="auto"/>
        <w:ind w:firstLine="993"/>
        <w:jc w:val="both"/>
      </w:pPr>
      <w:r>
        <w:t xml:space="preserve">рабочее напряжение — не менее 160 </w:t>
      </w:r>
      <w:proofErr w:type="spellStart"/>
      <w:r>
        <w:t>кВ</w:t>
      </w:r>
      <w:proofErr w:type="spellEnd"/>
      <w:r>
        <w:t xml:space="preserve">; </w:t>
      </w:r>
    </w:p>
    <w:p w14:paraId="75746B88" w14:textId="77777777" w:rsidR="008249B5" w:rsidRDefault="008249B5" w:rsidP="00EF2E27">
      <w:pPr>
        <w:spacing w:line="276" w:lineRule="auto"/>
        <w:ind w:firstLine="993"/>
        <w:jc w:val="both"/>
      </w:pPr>
      <w:r>
        <w:t>охлаждение — с применением герметичной масляной ванны.</w:t>
      </w:r>
    </w:p>
    <w:p w14:paraId="0E4E3D17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Детекторный модуль: L-образная детекторная линейка;</w:t>
      </w:r>
    </w:p>
    <w:p w14:paraId="6A8A586B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Тип монитора для отображения –цветной ЖК-монитор, </w:t>
      </w:r>
    </w:p>
    <w:p w14:paraId="586F027F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Режимы изображения Ч/б, цветное;</w:t>
      </w:r>
    </w:p>
    <w:p w14:paraId="4E820CD3" w14:textId="1D82AAC9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Рабочий цикл – 100%, время прогрева системы – нулевое;</w:t>
      </w:r>
    </w:p>
    <w:p w14:paraId="6E32D038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Скорость движения транспортера не менее 0,2 м/с;</w:t>
      </w:r>
    </w:p>
    <w:p w14:paraId="2E6ADED1" w14:textId="49F29988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Нагрузка при равномерном распределении по всему конвейеру – не менее </w:t>
      </w:r>
      <w:r w:rsidR="00571ADD">
        <w:t>20</w:t>
      </w:r>
      <w:r>
        <w:t>0 кг;</w:t>
      </w:r>
    </w:p>
    <w:p w14:paraId="54F2D61C" w14:textId="6908E848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Условия функционирования: диапазон рабочих температур – от 0С до 40 </w:t>
      </w:r>
      <w:proofErr w:type="gramStart"/>
      <w:r>
        <w:t>С</w:t>
      </w:r>
      <w:proofErr w:type="gramEnd"/>
      <w:r>
        <w:t>;</w:t>
      </w:r>
    </w:p>
    <w:p w14:paraId="030CD661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Наличие счетчиков: наработки всей системы, генераторов рентгеновского излучения и счетчика отсканированного груза.</w:t>
      </w:r>
    </w:p>
    <w:p w14:paraId="1E88F16D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Наличие системы распознавания органических и неорганических материалов;</w:t>
      </w:r>
    </w:p>
    <w:p w14:paraId="06A2A032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Возможность выбора сектора для увеличения, части изображения;</w:t>
      </w:r>
    </w:p>
    <w:p w14:paraId="27E84E1F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Возможность отображения изображения с повышенной четкостью;</w:t>
      </w:r>
    </w:p>
    <w:p w14:paraId="1609B855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Возможность оперативного переключения в режим инверсного (негативного) изображения и обратно;</w:t>
      </w:r>
    </w:p>
    <w:p w14:paraId="0DF149C8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Наличие функции, автоматического архивирования полученных изображений не менее 100 000 изображений; </w:t>
      </w:r>
    </w:p>
    <w:p w14:paraId="7CA83A45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Наличие функции оперативного просмотра, последних полученных изображений;</w:t>
      </w:r>
    </w:p>
    <w:p w14:paraId="5CD0673F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Наличие функции, проецирования виртуальных изображений опасных предметов, в пределах рентгеновского изображения досматриваемого реального багажа – TIP. База изображений опасных предметов (таких, как огнестрельное оружие, ножи, самодельные взрывные устройства) должна быть не старее текущего года и иметь возможность обновления;</w:t>
      </w:r>
    </w:p>
    <w:p w14:paraId="553CFA00" w14:textId="3F1E0E6C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Высота конвейерной ленты, в диапазоне не более 3</w:t>
      </w:r>
      <w:r w:rsidR="00E254EF">
        <w:t>5</w:t>
      </w:r>
      <w:r>
        <w:t>0 мм;</w:t>
      </w:r>
    </w:p>
    <w:p w14:paraId="1F4FBC7A" w14:textId="06B38AF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Вес установки не должен превышать </w:t>
      </w:r>
      <w:r w:rsidR="00D63617">
        <w:t>1</w:t>
      </w:r>
      <w:r w:rsidR="00B3179A">
        <w:t>4</w:t>
      </w:r>
      <w:r w:rsidR="00B40E83">
        <w:t>0</w:t>
      </w:r>
      <w:r>
        <w:t>0 кг</w:t>
      </w:r>
      <w:r w:rsidR="00792AE4">
        <w:t xml:space="preserve">, без учёта </w:t>
      </w:r>
      <w:r w:rsidR="00792AE4" w:rsidRPr="00F47BAC">
        <w:t>роликовы</w:t>
      </w:r>
      <w:r w:rsidR="00664B39">
        <w:t>х</w:t>
      </w:r>
      <w:r w:rsidR="00792AE4" w:rsidRPr="00F47BAC">
        <w:t xml:space="preserve"> </w:t>
      </w:r>
      <w:r w:rsidR="00792AE4">
        <w:t>стол</w:t>
      </w:r>
      <w:r w:rsidR="00F73D0B">
        <w:t>ов</w:t>
      </w:r>
      <w:r>
        <w:t>.</w:t>
      </w:r>
    </w:p>
    <w:p w14:paraId="50FE4C11" w14:textId="2CBE219F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Длина установки не должна превышать </w:t>
      </w:r>
      <w:r w:rsidR="00301DDE">
        <w:t>6</w:t>
      </w:r>
      <w:r>
        <w:t xml:space="preserve"> м, с учётом длины входного и выходного стол</w:t>
      </w:r>
      <w:r w:rsidR="00172F4A">
        <w:t>а</w:t>
      </w:r>
      <w:r>
        <w:t>.</w:t>
      </w:r>
    </w:p>
    <w:p w14:paraId="46B90769" w14:textId="58A99BA0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</w:r>
      <w:proofErr w:type="gramStart"/>
      <w:r>
        <w:t>В</w:t>
      </w:r>
      <w:proofErr w:type="gramEnd"/>
      <w:r>
        <w:t xml:space="preserve"> комплекте с установкой предусмотреть входной и выходной </w:t>
      </w:r>
      <w:r w:rsidR="00F47BAC" w:rsidRPr="00F47BAC">
        <w:t xml:space="preserve">роликовые </w:t>
      </w:r>
      <w:r>
        <w:t>стол</w:t>
      </w:r>
      <w:r w:rsidR="00F47BAC">
        <w:t>ы</w:t>
      </w:r>
      <w:r>
        <w:t>:</w:t>
      </w:r>
    </w:p>
    <w:p w14:paraId="08414FE6" w14:textId="0D548DC6" w:rsidR="00F47BAC" w:rsidRDefault="00F47BAC" w:rsidP="00F47BAC">
      <w:pPr>
        <w:spacing w:line="276" w:lineRule="auto"/>
        <w:ind w:firstLine="993"/>
        <w:jc w:val="both"/>
      </w:pPr>
      <w:r>
        <w:t>Материал – нержавеющая сталь.</w:t>
      </w:r>
    </w:p>
    <w:p w14:paraId="4CA2E9F2" w14:textId="77777777" w:rsidR="00F47BAC" w:rsidRDefault="00F47BAC" w:rsidP="00F47BAC">
      <w:pPr>
        <w:spacing w:line="276" w:lineRule="auto"/>
        <w:ind w:firstLine="993"/>
        <w:jc w:val="both"/>
      </w:pPr>
      <w:r>
        <w:t>Высота – по высоте конвейерной ленты</w:t>
      </w:r>
    </w:p>
    <w:p w14:paraId="081FF448" w14:textId="7FCFA1FE" w:rsidR="008249B5" w:rsidRDefault="00F47BAC" w:rsidP="00F47BAC">
      <w:pPr>
        <w:spacing w:line="276" w:lineRule="auto"/>
        <w:ind w:firstLine="993"/>
        <w:jc w:val="both"/>
      </w:pPr>
      <w:r>
        <w:t>Ширина – по ширине конвейерной ленты.</w:t>
      </w:r>
    </w:p>
    <w:p w14:paraId="5B868EE6" w14:textId="5498E606" w:rsidR="00F47BAC" w:rsidRDefault="00F47BAC" w:rsidP="00F47BAC">
      <w:pPr>
        <w:spacing w:line="276" w:lineRule="auto"/>
        <w:ind w:firstLine="993"/>
        <w:jc w:val="both"/>
      </w:pPr>
      <w:r>
        <w:t>Длина – не менее 1 м.</w:t>
      </w:r>
    </w:p>
    <w:p w14:paraId="3F7185C2" w14:textId="77777777" w:rsidR="008249B5" w:rsidRDefault="008249B5" w:rsidP="008249B5">
      <w:pPr>
        <w:spacing w:line="276" w:lineRule="auto"/>
        <w:ind w:firstLine="567"/>
        <w:jc w:val="both"/>
      </w:pPr>
      <w:r>
        <w:lastRenderedPageBreak/>
        <w:t>•</w:t>
      </w:r>
      <w:r>
        <w:tab/>
        <w:t>Напряжение питания одно фазное на 220-230В переменного тока 50/60Гц;</w:t>
      </w:r>
    </w:p>
    <w:p w14:paraId="01253647" w14:textId="77777777" w:rsidR="008249B5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>Наличие стабилизатора входного напряжения, исключающего попадания скачков напряжения в сеть электропитания сканера для досмотра грузов, соответствующей мощности.</w:t>
      </w:r>
    </w:p>
    <w:p w14:paraId="12DFA079" w14:textId="24EB3507" w:rsidR="00D251C8" w:rsidRDefault="008249B5" w:rsidP="008249B5">
      <w:pPr>
        <w:spacing w:line="276" w:lineRule="auto"/>
        <w:ind w:firstLine="567"/>
        <w:jc w:val="both"/>
      </w:pPr>
      <w:r>
        <w:t>•</w:t>
      </w:r>
      <w:r>
        <w:tab/>
        <w:t xml:space="preserve">Предусмотреть установку Источника бесперебойного питания, типа </w:t>
      </w:r>
      <w:proofErr w:type="spellStart"/>
      <w:r>
        <w:t>On-Line</w:t>
      </w:r>
      <w:proofErr w:type="spellEnd"/>
      <w:r>
        <w:t xml:space="preserve"> обеспечивающий бесперебойную работу установки в течении </w:t>
      </w:r>
      <w:r w:rsidR="0012064B">
        <w:t>10</w:t>
      </w:r>
      <w:r>
        <w:t xml:space="preserve"> минут.</w:t>
      </w:r>
    </w:p>
    <w:p w14:paraId="138C4EA0" w14:textId="77777777" w:rsidR="008249B5" w:rsidRDefault="008249B5" w:rsidP="008249B5">
      <w:pPr>
        <w:spacing w:line="276" w:lineRule="auto"/>
        <w:ind w:firstLine="567"/>
        <w:jc w:val="both"/>
        <w:rPr>
          <w:b/>
          <w:bCs/>
        </w:rPr>
      </w:pPr>
    </w:p>
    <w:p w14:paraId="795EC40E" w14:textId="30038A5B" w:rsidR="004F2178" w:rsidRPr="00FE27B5" w:rsidRDefault="00D84177" w:rsidP="00B620F4">
      <w:pPr>
        <w:spacing w:line="276" w:lineRule="auto"/>
        <w:ind w:firstLine="567"/>
        <w:jc w:val="both"/>
        <w:rPr>
          <w:b/>
          <w:bCs/>
        </w:rPr>
      </w:pPr>
      <w:r w:rsidRPr="00FE27B5">
        <w:rPr>
          <w:b/>
          <w:bCs/>
        </w:rPr>
        <w:t xml:space="preserve">4.2 </w:t>
      </w:r>
      <w:r w:rsidR="004F2178" w:rsidRPr="00FE27B5">
        <w:rPr>
          <w:b/>
          <w:bCs/>
        </w:rPr>
        <w:t xml:space="preserve">Источник бесперебойного питания </w:t>
      </w:r>
    </w:p>
    <w:p w14:paraId="4394438C" w14:textId="77777777" w:rsidR="004F2178" w:rsidRPr="00FE27B5" w:rsidRDefault="004F2178" w:rsidP="00B620F4">
      <w:pPr>
        <w:pStyle w:val="a3"/>
        <w:spacing w:line="276" w:lineRule="auto"/>
        <w:ind w:left="0" w:firstLine="567"/>
        <w:jc w:val="both"/>
      </w:pPr>
      <w:r w:rsidRPr="00FE27B5">
        <w:t>- Тип ИБП – Онлайн с двойным преобразованием;</w:t>
      </w:r>
    </w:p>
    <w:p w14:paraId="29F03272" w14:textId="77777777" w:rsidR="004F2178" w:rsidRPr="00FE27B5" w:rsidRDefault="004F2178" w:rsidP="00B620F4">
      <w:pPr>
        <w:pStyle w:val="a3"/>
        <w:spacing w:line="276" w:lineRule="auto"/>
        <w:ind w:left="0" w:firstLine="567"/>
      </w:pPr>
      <w:r w:rsidRPr="00FE27B5">
        <w:t>- Исполнение – Башня (</w:t>
      </w:r>
      <w:proofErr w:type="spellStart"/>
      <w:r w:rsidRPr="00FE27B5">
        <w:t>Tower</w:t>
      </w:r>
      <w:proofErr w:type="spellEnd"/>
      <w:r w:rsidRPr="00FE27B5">
        <w:t>);</w:t>
      </w:r>
    </w:p>
    <w:p w14:paraId="7ECBF80E" w14:textId="77777777" w:rsidR="004F2178" w:rsidRPr="00FE27B5" w:rsidRDefault="004F2178" w:rsidP="00B620F4">
      <w:pPr>
        <w:pStyle w:val="a3"/>
        <w:spacing w:line="276" w:lineRule="auto"/>
        <w:ind w:left="0" w:firstLine="567"/>
      </w:pPr>
      <w:r w:rsidRPr="00FE27B5">
        <w:t>- Многофункциональная LCD панель состояния и управления;</w:t>
      </w:r>
    </w:p>
    <w:p w14:paraId="057E76E4" w14:textId="3F43351F" w:rsidR="00872EAE" w:rsidRDefault="00872EAE" w:rsidP="00872EAE">
      <w:pPr>
        <w:pStyle w:val="a3"/>
        <w:spacing w:line="276" w:lineRule="auto"/>
        <w:ind w:left="0" w:firstLine="567"/>
      </w:pPr>
      <w:r w:rsidRPr="00FE27B5">
        <w:t xml:space="preserve">- </w:t>
      </w:r>
      <w:r>
        <w:t xml:space="preserve">Пределы </w:t>
      </w:r>
      <w:r w:rsidRPr="00FE27B5">
        <w:t>входного напряжения: 1</w:t>
      </w:r>
      <w:r w:rsidR="001705DB">
        <w:t>7</w:t>
      </w:r>
      <w:r>
        <w:t>0</w:t>
      </w:r>
      <w:r w:rsidRPr="00FE27B5">
        <w:t>...2</w:t>
      </w:r>
      <w:r w:rsidR="001705DB">
        <w:t>6</w:t>
      </w:r>
      <w:r>
        <w:t>0</w:t>
      </w:r>
      <w:r w:rsidRPr="00FE27B5">
        <w:t>В;</w:t>
      </w:r>
    </w:p>
    <w:p w14:paraId="2F20AB8E" w14:textId="3AD60105" w:rsidR="00C663E2" w:rsidRPr="00FE27B5" w:rsidRDefault="00C663E2" w:rsidP="00872EAE">
      <w:pPr>
        <w:pStyle w:val="a3"/>
        <w:spacing w:line="276" w:lineRule="auto"/>
        <w:ind w:left="0" w:firstLine="567"/>
      </w:pPr>
      <w:r w:rsidRPr="00FE27B5">
        <w:t xml:space="preserve">- </w:t>
      </w:r>
      <w:r>
        <w:t xml:space="preserve">Пределы </w:t>
      </w:r>
      <w:r w:rsidRPr="00FE27B5">
        <w:t>входно</w:t>
      </w:r>
      <w:r>
        <w:t>й</w:t>
      </w:r>
      <w:r w:rsidRPr="00FE27B5">
        <w:t xml:space="preserve"> частот</w:t>
      </w:r>
      <w:r>
        <w:t>ы</w:t>
      </w:r>
      <w:r w:rsidRPr="00FE27B5">
        <w:t xml:space="preserve"> сети: </w:t>
      </w:r>
      <w:r>
        <w:t>40</w:t>
      </w:r>
      <w:r w:rsidRPr="00FE27B5">
        <w:t>–</w:t>
      </w:r>
      <w:r>
        <w:t>60</w:t>
      </w:r>
      <w:r w:rsidRPr="00FE27B5">
        <w:t xml:space="preserve"> Гц авто определение;</w:t>
      </w:r>
    </w:p>
    <w:p w14:paraId="5B5F206B" w14:textId="7C7AEF0D" w:rsidR="004F2178" w:rsidRPr="00FE27B5" w:rsidRDefault="004F2178" w:rsidP="00B620F4">
      <w:pPr>
        <w:pStyle w:val="a3"/>
        <w:spacing w:line="276" w:lineRule="auto"/>
        <w:ind w:left="0" w:firstLine="567"/>
      </w:pPr>
      <w:r w:rsidRPr="00FE27B5">
        <w:t xml:space="preserve">- </w:t>
      </w:r>
      <w:r w:rsidR="00A672FD">
        <w:t>Пределы</w:t>
      </w:r>
      <w:r w:rsidR="001A19DC">
        <w:t xml:space="preserve"> </w:t>
      </w:r>
      <w:r w:rsidRPr="00FE27B5">
        <w:t>выходно</w:t>
      </w:r>
      <w:r w:rsidR="001A19DC">
        <w:t>го</w:t>
      </w:r>
      <w:r w:rsidRPr="00FE27B5">
        <w:t xml:space="preserve"> напряжение: </w:t>
      </w:r>
      <w:r w:rsidR="001A19DC">
        <w:t>220</w:t>
      </w:r>
      <w:r w:rsidR="00D24E3D">
        <w:t xml:space="preserve"> или </w:t>
      </w:r>
      <w:r w:rsidRPr="00FE27B5">
        <w:t xml:space="preserve">230 </w:t>
      </w:r>
      <w:proofErr w:type="gramStart"/>
      <w:r w:rsidRPr="00FE27B5">
        <w:t>В</w:t>
      </w:r>
      <w:proofErr w:type="gramEnd"/>
      <w:r w:rsidRPr="00FE27B5">
        <w:t>;</w:t>
      </w:r>
    </w:p>
    <w:p w14:paraId="6B6B97FD" w14:textId="77777777" w:rsidR="004F2178" w:rsidRPr="00FE27B5" w:rsidRDefault="004F2178" w:rsidP="00B620F4">
      <w:pPr>
        <w:pStyle w:val="a3"/>
        <w:spacing w:line="276" w:lineRule="auto"/>
        <w:ind w:left="0" w:firstLine="567"/>
      </w:pPr>
      <w:r w:rsidRPr="00FE27B5">
        <w:t>- Тип батареи: Свинцово-кислотная батарея;</w:t>
      </w:r>
    </w:p>
    <w:p w14:paraId="19B2AD10" w14:textId="77777777" w:rsidR="004F2178" w:rsidRPr="00FE27B5" w:rsidRDefault="004F2178" w:rsidP="00350D62">
      <w:pPr>
        <w:pStyle w:val="a3"/>
        <w:spacing w:line="276" w:lineRule="auto"/>
        <w:ind w:left="0" w:firstLine="567"/>
      </w:pPr>
      <w:r w:rsidRPr="00FE27B5">
        <w:t>- Типовое время перезарядки: не более 3 часа;</w:t>
      </w:r>
    </w:p>
    <w:p w14:paraId="0D6D0003" w14:textId="697913A6" w:rsidR="004F2178" w:rsidRPr="00FE27B5" w:rsidRDefault="004F2178" w:rsidP="00350D62">
      <w:pPr>
        <w:pStyle w:val="a3"/>
        <w:spacing w:line="276" w:lineRule="auto"/>
        <w:ind w:left="0" w:firstLine="567"/>
      </w:pPr>
      <w:r w:rsidRPr="00FE27B5">
        <w:t xml:space="preserve">- Срок службы батареи: не менее </w:t>
      </w:r>
      <w:r w:rsidR="00020CEA">
        <w:t>2-х</w:t>
      </w:r>
      <w:r w:rsidRPr="00FE27B5">
        <w:t xml:space="preserve"> лет; </w:t>
      </w:r>
    </w:p>
    <w:p w14:paraId="29A63913" w14:textId="0AE1ABCD" w:rsidR="004F2178" w:rsidRPr="00FE27B5" w:rsidRDefault="005222D7" w:rsidP="005222D7">
      <w:pPr>
        <w:spacing w:line="276" w:lineRule="auto"/>
        <w:ind w:firstLine="567"/>
      </w:pPr>
      <w:r>
        <w:t>- Наличии функци</w:t>
      </w:r>
      <w:r w:rsidR="00DB5F39">
        <w:t>й</w:t>
      </w:r>
      <w:r>
        <w:t xml:space="preserve"> защиты: защита от КЗ, защита от высоковольтных импульсов, защита от перегрузки</w:t>
      </w:r>
      <w:r w:rsidR="008F3DC9">
        <w:t>;</w:t>
      </w:r>
    </w:p>
    <w:p w14:paraId="34E10CB7" w14:textId="6C861AA5" w:rsidR="004F2178" w:rsidRPr="00FE27B5" w:rsidRDefault="004F2178" w:rsidP="00350D62">
      <w:pPr>
        <w:pStyle w:val="a3"/>
        <w:spacing w:line="276" w:lineRule="auto"/>
        <w:ind w:left="0" w:firstLine="567"/>
      </w:pPr>
      <w:r w:rsidRPr="00FE27B5">
        <w:t xml:space="preserve">- Максимальная </w:t>
      </w:r>
      <w:r w:rsidR="004F5DB6">
        <w:t xml:space="preserve">выходная </w:t>
      </w:r>
      <w:r w:rsidRPr="00FE27B5">
        <w:t xml:space="preserve">мощность: не </w:t>
      </w:r>
      <w:r w:rsidR="00233B69" w:rsidRPr="00FE27B5">
        <w:t>менее</w:t>
      </w:r>
      <w:r w:rsidRPr="00FE27B5">
        <w:t xml:space="preserve"> 3000VA</w:t>
      </w:r>
      <w:r w:rsidR="00B31B61" w:rsidRPr="00FE27B5">
        <w:t>;</w:t>
      </w:r>
    </w:p>
    <w:p w14:paraId="7817EE4E" w14:textId="77777777" w:rsidR="004F2178" w:rsidRPr="00FE27B5" w:rsidRDefault="004F2178" w:rsidP="00350D62">
      <w:pPr>
        <w:pStyle w:val="a3"/>
        <w:spacing w:line="276" w:lineRule="auto"/>
        <w:ind w:left="0" w:firstLine="567"/>
      </w:pPr>
      <w:r w:rsidRPr="00FE27B5">
        <w:t>- Рабочая температура: в приделах от 0 ℃ до +40 ℃;</w:t>
      </w:r>
    </w:p>
    <w:p w14:paraId="491E15AE" w14:textId="77777777" w:rsidR="004F2178" w:rsidRPr="00FE27B5" w:rsidRDefault="004F2178" w:rsidP="00350D62">
      <w:pPr>
        <w:pStyle w:val="a3"/>
        <w:spacing w:line="276" w:lineRule="auto"/>
        <w:ind w:left="0" w:firstLine="567"/>
      </w:pPr>
      <w:r w:rsidRPr="00FE27B5">
        <w:t>- Степень защиты: не менее IP20.</w:t>
      </w:r>
    </w:p>
    <w:p w14:paraId="2A948BCB" w14:textId="77777777" w:rsidR="00C922F5" w:rsidRDefault="00C922F5" w:rsidP="00B40A42">
      <w:pPr>
        <w:spacing w:line="276" w:lineRule="auto"/>
        <w:ind w:firstLine="567"/>
        <w:jc w:val="both"/>
        <w:rPr>
          <w:b/>
          <w:bCs/>
        </w:rPr>
      </w:pPr>
    </w:p>
    <w:p w14:paraId="3D99F8F5" w14:textId="39311237" w:rsidR="00B40A42" w:rsidRPr="00FE27B5" w:rsidRDefault="00B40A42" w:rsidP="00B40A42">
      <w:pPr>
        <w:spacing w:line="276" w:lineRule="auto"/>
        <w:ind w:firstLine="567"/>
        <w:jc w:val="both"/>
        <w:rPr>
          <w:b/>
          <w:bCs/>
        </w:rPr>
      </w:pPr>
      <w:r w:rsidRPr="00FE27B5">
        <w:rPr>
          <w:b/>
          <w:bCs/>
        </w:rPr>
        <w:t>4.3 Стабилизатора входного напряжения</w:t>
      </w:r>
    </w:p>
    <w:p w14:paraId="6B6F3493" w14:textId="656C6DCD" w:rsidR="002E13F1" w:rsidRPr="00FE27B5" w:rsidRDefault="00E0754D" w:rsidP="00E0754D">
      <w:pPr>
        <w:spacing w:line="276" w:lineRule="auto"/>
        <w:ind w:firstLine="567"/>
        <w:jc w:val="both"/>
      </w:pPr>
      <w:r w:rsidRPr="00FE27B5">
        <w:t xml:space="preserve">- </w:t>
      </w:r>
      <w:r w:rsidR="002E13F1" w:rsidRPr="00FE27B5">
        <w:t xml:space="preserve">Мощность стабилизатора напряжения – не менее </w:t>
      </w:r>
      <w:hyperlink r:id="rId5" w:history="1">
        <w:r w:rsidR="00990E44">
          <w:t>3</w:t>
        </w:r>
        <w:r w:rsidR="002E13F1" w:rsidRPr="00FE27B5">
          <w:t xml:space="preserve"> кВт</w:t>
        </w:r>
      </w:hyperlink>
      <w:r w:rsidRPr="00FE27B5">
        <w:t>;</w:t>
      </w:r>
    </w:p>
    <w:p w14:paraId="56D40548" w14:textId="24231BC8" w:rsidR="00E0754D" w:rsidRPr="00FE27B5" w:rsidRDefault="00E0754D" w:rsidP="00E0754D">
      <w:pPr>
        <w:spacing w:line="276" w:lineRule="auto"/>
        <w:ind w:firstLine="567"/>
        <w:jc w:val="both"/>
      </w:pPr>
      <w:r w:rsidRPr="00FE27B5">
        <w:t xml:space="preserve">- Диапазон стабилизации - 145-260 </w:t>
      </w:r>
      <w:proofErr w:type="gramStart"/>
      <w:r w:rsidRPr="00FE27B5">
        <w:t>В</w:t>
      </w:r>
      <w:proofErr w:type="gramEnd"/>
      <w:r w:rsidRPr="00FE27B5">
        <w:t>;</w:t>
      </w:r>
    </w:p>
    <w:p w14:paraId="1EDB8FE6" w14:textId="58A3EF60" w:rsidR="00E0754D" w:rsidRPr="00FE27B5" w:rsidRDefault="00E0754D" w:rsidP="00E0754D">
      <w:pPr>
        <w:spacing w:line="276" w:lineRule="auto"/>
        <w:ind w:firstLine="567"/>
        <w:jc w:val="both"/>
      </w:pPr>
      <w:r w:rsidRPr="00FE27B5">
        <w:t xml:space="preserve">- Рабочий диапазон - 110-275 </w:t>
      </w:r>
      <w:proofErr w:type="gramStart"/>
      <w:r w:rsidRPr="00FE27B5">
        <w:t>В</w:t>
      </w:r>
      <w:proofErr w:type="gramEnd"/>
      <w:r w:rsidRPr="00FE27B5">
        <w:t>;</w:t>
      </w:r>
    </w:p>
    <w:p w14:paraId="682C1DE1" w14:textId="347DCDC7" w:rsidR="00E0754D" w:rsidRPr="00FE27B5" w:rsidRDefault="00E0754D" w:rsidP="00E0754D">
      <w:pPr>
        <w:spacing w:line="276" w:lineRule="auto"/>
        <w:ind w:firstLine="567"/>
        <w:jc w:val="both"/>
      </w:pPr>
      <w:r w:rsidRPr="00FE27B5">
        <w:t xml:space="preserve">- Выходное напряжение - 220 В ± </w:t>
      </w:r>
      <w:r w:rsidR="003C2F6D" w:rsidRPr="00FE27B5">
        <w:t>3</w:t>
      </w:r>
      <w:r w:rsidRPr="00FE27B5">
        <w:t>%;</w:t>
      </w:r>
    </w:p>
    <w:p w14:paraId="49665EE8" w14:textId="77777777" w:rsidR="009C14FD" w:rsidRPr="00FE27B5" w:rsidRDefault="009C14FD" w:rsidP="009C14FD">
      <w:pPr>
        <w:spacing w:line="276" w:lineRule="auto"/>
        <w:ind w:firstLine="567"/>
        <w:jc w:val="both"/>
      </w:pPr>
      <w:r w:rsidRPr="00FE27B5">
        <w:t>- Количество фаз – Однофазный;</w:t>
      </w:r>
    </w:p>
    <w:p w14:paraId="7753C0F8" w14:textId="77777777" w:rsidR="009C14FD" w:rsidRPr="00FE27B5" w:rsidRDefault="009C14FD" w:rsidP="009C14FD">
      <w:pPr>
        <w:spacing w:line="276" w:lineRule="auto"/>
        <w:ind w:firstLine="567"/>
        <w:jc w:val="both"/>
      </w:pPr>
      <w:r w:rsidRPr="00FE27B5">
        <w:t>- Вариант размещения стабилизатора – Напольный;</w:t>
      </w:r>
    </w:p>
    <w:p w14:paraId="37D906AA" w14:textId="74DA9B26" w:rsidR="00E0754D" w:rsidRPr="00FE27B5" w:rsidRDefault="009C14FD" w:rsidP="00E0754D">
      <w:pPr>
        <w:spacing w:line="276" w:lineRule="auto"/>
        <w:ind w:firstLine="567"/>
        <w:jc w:val="both"/>
      </w:pPr>
      <w:r w:rsidRPr="00FE27B5">
        <w:t xml:space="preserve">- </w:t>
      </w:r>
      <w:r w:rsidR="00E0754D" w:rsidRPr="00FE27B5">
        <w:t>Температура окружающей среды</w:t>
      </w:r>
      <w:r w:rsidRPr="00FE27B5">
        <w:t xml:space="preserve"> в придела</w:t>
      </w:r>
      <w:r w:rsidR="00B620F4" w:rsidRPr="00FE27B5">
        <w:t>х</w:t>
      </w:r>
      <w:r w:rsidRPr="00FE27B5">
        <w:t xml:space="preserve"> от </w:t>
      </w:r>
      <w:r w:rsidR="00E0754D" w:rsidRPr="00FE27B5">
        <w:t>0</w:t>
      </w:r>
      <w:r w:rsidRPr="00FE27B5">
        <w:t>°С до +</w:t>
      </w:r>
      <w:r w:rsidR="00E0754D" w:rsidRPr="00FE27B5">
        <w:t>45</w:t>
      </w:r>
      <w:r w:rsidRPr="00FE27B5">
        <w:t>°С</w:t>
      </w:r>
    </w:p>
    <w:p w14:paraId="0950D80B" w14:textId="77777777" w:rsidR="00E95BB7" w:rsidRPr="00FE27B5" w:rsidRDefault="00E95BB7" w:rsidP="00876F0C">
      <w:pPr>
        <w:spacing w:line="276" w:lineRule="auto"/>
        <w:jc w:val="center"/>
        <w:rPr>
          <w:b/>
        </w:rPr>
      </w:pPr>
    </w:p>
    <w:p w14:paraId="46541C86" w14:textId="77777777" w:rsidR="00876F0C" w:rsidRPr="00FE27B5" w:rsidRDefault="00876F0C" w:rsidP="00876F0C">
      <w:pPr>
        <w:jc w:val="both"/>
      </w:pPr>
    </w:p>
    <w:p w14:paraId="23D72C6E" w14:textId="7FA671F9" w:rsidR="00876F0C" w:rsidRPr="00FE27B5" w:rsidRDefault="00876F0C" w:rsidP="00876F0C">
      <w:pPr>
        <w:jc w:val="both"/>
        <w:rPr>
          <w:b/>
          <w:bCs/>
          <w:lang w:eastAsia="en-US"/>
        </w:rPr>
      </w:pPr>
      <w:r w:rsidRPr="00FE27B5">
        <w:rPr>
          <w:b/>
          <w:bCs/>
          <w:lang w:eastAsia="en-US"/>
        </w:rPr>
        <w:t>РАЗДЕЛ 5. ТРЕБОВАНИЯ К КОЛИЧЕСТВУ ПОСТАВЛЯЕМОГО ОБОРУДОВАНИЯ</w:t>
      </w:r>
    </w:p>
    <w:p w14:paraId="10D03315" w14:textId="77777777" w:rsidR="00876F0C" w:rsidRPr="00FE27B5" w:rsidRDefault="00876F0C" w:rsidP="00876F0C">
      <w:pPr>
        <w:jc w:val="both"/>
        <w:rPr>
          <w:b/>
          <w:bCs/>
          <w:lang w:eastAsia="en-US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6237"/>
        <w:gridCol w:w="850"/>
        <w:gridCol w:w="1287"/>
      </w:tblGrid>
      <w:tr w:rsidR="00FE27B5" w:rsidRPr="00FE27B5" w14:paraId="1CD91427" w14:textId="77777777" w:rsidTr="00EE6B29">
        <w:trPr>
          <w:trHeight w:val="403"/>
          <w:tblHeader/>
        </w:trPr>
        <w:tc>
          <w:tcPr>
            <w:tcW w:w="596" w:type="dxa"/>
            <w:vAlign w:val="center"/>
          </w:tcPr>
          <w:p w14:paraId="1E446C2C" w14:textId="0573EB10" w:rsidR="00876F0C" w:rsidRPr="00FE27B5" w:rsidRDefault="00876F0C" w:rsidP="00817F6B">
            <w:pPr>
              <w:jc w:val="center"/>
              <w:rPr>
                <w:b/>
                <w:bCs/>
                <w:lang w:eastAsia="en-US"/>
              </w:rPr>
            </w:pPr>
            <w:r w:rsidRPr="00FE27B5">
              <w:rPr>
                <w:b/>
                <w:bCs/>
                <w:lang w:eastAsia="en-US"/>
              </w:rPr>
              <w:t>№</w:t>
            </w:r>
            <w:r w:rsidR="00E95BB7" w:rsidRPr="00FE27B5">
              <w:rPr>
                <w:b/>
                <w:bCs/>
                <w:lang w:eastAsia="en-US"/>
              </w:rPr>
              <w:t xml:space="preserve"> п/п</w:t>
            </w:r>
          </w:p>
        </w:tc>
        <w:tc>
          <w:tcPr>
            <w:tcW w:w="6237" w:type="dxa"/>
            <w:vAlign w:val="center"/>
          </w:tcPr>
          <w:p w14:paraId="41F688A9" w14:textId="4FBD8169" w:rsidR="00876F0C" w:rsidRPr="00FE27B5" w:rsidRDefault="00876F0C" w:rsidP="00817F6B">
            <w:pPr>
              <w:jc w:val="center"/>
              <w:rPr>
                <w:b/>
                <w:bCs/>
                <w:lang w:eastAsia="en-US"/>
              </w:rPr>
            </w:pPr>
            <w:r w:rsidRPr="00FE27B5">
              <w:rPr>
                <w:b/>
                <w:bCs/>
                <w:lang w:eastAsia="en-US"/>
              </w:rPr>
              <w:t>Наименование</w:t>
            </w:r>
            <w:r w:rsidR="00E95BB7" w:rsidRPr="00FE27B5">
              <w:rPr>
                <w:b/>
                <w:bCs/>
                <w:lang w:eastAsia="en-US"/>
              </w:rPr>
              <w:t xml:space="preserve"> оборудования</w:t>
            </w:r>
          </w:p>
        </w:tc>
        <w:tc>
          <w:tcPr>
            <w:tcW w:w="850" w:type="dxa"/>
            <w:vAlign w:val="center"/>
          </w:tcPr>
          <w:p w14:paraId="29E58979" w14:textId="77777777" w:rsidR="00876F0C" w:rsidRPr="00FE27B5" w:rsidRDefault="00876F0C" w:rsidP="00817F6B">
            <w:pPr>
              <w:jc w:val="center"/>
              <w:rPr>
                <w:b/>
                <w:bCs/>
                <w:lang w:eastAsia="en-US"/>
              </w:rPr>
            </w:pPr>
            <w:r w:rsidRPr="00FE27B5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287" w:type="dxa"/>
            <w:vAlign w:val="center"/>
          </w:tcPr>
          <w:p w14:paraId="65D7A4C5" w14:textId="77777777" w:rsidR="00876F0C" w:rsidRPr="00FE27B5" w:rsidRDefault="00876F0C" w:rsidP="00817F6B">
            <w:pPr>
              <w:jc w:val="center"/>
              <w:rPr>
                <w:b/>
                <w:bCs/>
                <w:lang w:eastAsia="en-US"/>
              </w:rPr>
            </w:pPr>
            <w:r w:rsidRPr="00FE27B5">
              <w:rPr>
                <w:b/>
                <w:bCs/>
                <w:lang w:eastAsia="en-US"/>
              </w:rPr>
              <w:t>Кол-во</w:t>
            </w:r>
          </w:p>
        </w:tc>
      </w:tr>
      <w:tr w:rsidR="00FE27B5" w:rsidRPr="00FE27B5" w14:paraId="5435E266" w14:textId="77777777" w:rsidTr="00E95BB7">
        <w:tc>
          <w:tcPr>
            <w:tcW w:w="596" w:type="dxa"/>
            <w:vAlign w:val="center"/>
          </w:tcPr>
          <w:p w14:paraId="4EE6D5F0" w14:textId="5CC8ABEE" w:rsidR="00876F0C" w:rsidRPr="00FE27B5" w:rsidRDefault="00876F0C" w:rsidP="00817F6B">
            <w:pPr>
              <w:spacing w:line="276" w:lineRule="auto"/>
              <w:jc w:val="center"/>
              <w:rPr>
                <w:lang w:eastAsia="en-US"/>
              </w:rPr>
            </w:pPr>
            <w:r w:rsidRPr="00FE27B5">
              <w:rPr>
                <w:lang w:eastAsia="en-US"/>
              </w:rPr>
              <w:t>1</w:t>
            </w:r>
            <w:r w:rsidR="00E95BB7" w:rsidRPr="00FE27B5">
              <w:rPr>
                <w:lang w:eastAsia="en-US"/>
              </w:rPr>
              <w:t>.</w:t>
            </w:r>
          </w:p>
        </w:tc>
        <w:tc>
          <w:tcPr>
            <w:tcW w:w="6237" w:type="dxa"/>
            <w:vAlign w:val="center"/>
          </w:tcPr>
          <w:p w14:paraId="08AA33C1" w14:textId="4CE0733F" w:rsidR="00876F0C" w:rsidRPr="00FE27B5" w:rsidRDefault="00C24EDB" w:rsidP="00817F6B">
            <w:pPr>
              <w:spacing w:line="276" w:lineRule="auto"/>
              <w:rPr>
                <w:bCs/>
                <w:lang w:eastAsia="en-US"/>
              </w:rPr>
            </w:pPr>
            <w:r w:rsidRPr="00FE27B5">
              <w:t xml:space="preserve">Двух проекционная </w:t>
            </w:r>
            <w:proofErr w:type="spellStart"/>
            <w:r w:rsidR="00B620F4" w:rsidRPr="00FE27B5">
              <w:t>рентгено</w:t>
            </w:r>
            <w:proofErr w:type="spellEnd"/>
            <w:r w:rsidR="006F6DA4">
              <w:t>-</w:t>
            </w:r>
            <w:r w:rsidR="00B620F4" w:rsidRPr="00FE27B5">
              <w:t>телевизионн</w:t>
            </w:r>
            <w:r w:rsidRPr="00FE27B5">
              <w:t>ая</w:t>
            </w:r>
            <w:r w:rsidR="00876F0C" w:rsidRPr="00FE27B5">
              <w:t xml:space="preserve"> </w:t>
            </w:r>
            <w:r w:rsidRPr="00FE27B5">
              <w:t xml:space="preserve">установка для </w:t>
            </w:r>
            <w:r w:rsidR="00821DFB" w:rsidRPr="00FE27B5">
              <w:t xml:space="preserve">досмотра </w:t>
            </w:r>
            <w:r w:rsidRPr="00FE27B5">
              <w:t xml:space="preserve">ручной </w:t>
            </w:r>
            <w:r w:rsidR="00D4164E" w:rsidRPr="00FE27B5">
              <w:t>клади</w:t>
            </w:r>
            <w:r w:rsidR="00584168">
              <w:t xml:space="preserve"> и грузов</w:t>
            </w:r>
          </w:p>
        </w:tc>
        <w:tc>
          <w:tcPr>
            <w:tcW w:w="850" w:type="dxa"/>
            <w:vAlign w:val="center"/>
          </w:tcPr>
          <w:p w14:paraId="0490253F" w14:textId="77777777" w:rsidR="00876F0C" w:rsidRPr="00FE27B5" w:rsidRDefault="00876F0C" w:rsidP="00817F6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E27B5">
              <w:rPr>
                <w:bCs/>
                <w:lang w:eastAsia="en-US"/>
              </w:rPr>
              <w:t>к-т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F182DB" w14:textId="77777777" w:rsidR="00876F0C" w:rsidRPr="00FE27B5" w:rsidRDefault="00876F0C" w:rsidP="00817F6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E27B5">
              <w:rPr>
                <w:bCs/>
                <w:lang w:eastAsia="en-US"/>
              </w:rPr>
              <w:t>1</w:t>
            </w:r>
          </w:p>
        </w:tc>
      </w:tr>
      <w:tr w:rsidR="004A042C" w:rsidRPr="00FE27B5" w14:paraId="146B667A" w14:textId="77777777" w:rsidTr="00C05FD9">
        <w:tc>
          <w:tcPr>
            <w:tcW w:w="596" w:type="dxa"/>
            <w:vAlign w:val="center"/>
          </w:tcPr>
          <w:p w14:paraId="01357E52" w14:textId="39F7F2B8" w:rsidR="004A042C" w:rsidRPr="00FE27B5" w:rsidRDefault="004A042C" w:rsidP="004A04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E27B5">
              <w:rPr>
                <w:lang w:eastAsia="en-US"/>
              </w:rPr>
              <w:t>.</w:t>
            </w:r>
          </w:p>
        </w:tc>
        <w:tc>
          <w:tcPr>
            <w:tcW w:w="6237" w:type="dxa"/>
          </w:tcPr>
          <w:p w14:paraId="7C3BCB35" w14:textId="3BC83F31" w:rsidR="004A042C" w:rsidRPr="00FE27B5" w:rsidRDefault="004A042C" w:rsidP="004A042C">
            <w:pPr>
              <w:spacing w:line="276" w:lineRule="auto"/>
            </w:pPr>
            <w:r w:rsidRPr="00B96ACF">
              <w:t>Входной роликовый стол</w:t>
            </w:r>
          </w:p>
        </w:tc>
        <w:tc>
          <w:tcPr>
            <w:tcW w:w="850" w:type="dxa"/>
          </w:tcPr>
          <w:p w14:paraId="1CEF9A0B" w14:textId="0C2D0B5A" w:rsidR="004A042C" w:rsidRPr="00FE27B5" w:rsidRDefault="004A042C" w:rsidP="004A042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B96ACF"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14:paraId="2EF55284" w14:textId="3719394A" w:rsidR="004A042C" w:rsidRPr="00FE27B5" w:rsidRDefault="004A042C" w:rsidP="004A04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96ACF">
              <w:t>1</w:t>
            </w:r>
          </w:p>
        </w:tc>
      </w:tr>
      <w:tr w:rsidR="004A042C" w:rsidRPr="00FE27B5" w14:paraId="4AE7A121" w14:textId="77777777" w:rsidTr="00C05FD9">
        <w:tc>
          <w:tcPr>
            <w:tcW w:w="596" w:type="dxa"/>
            <w:vAlign w:val="center"/>
          </w:tcPr>
          <w:p w14:paraId="176526B9" w14:textId="5DA20D6B" w:rsidR="004A042C" w:rsidRDefault="004A042C" w:rsidP="004A04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E27B5">
              <w:rPr>
                <w:lang w:eastAsia="en-US"/>
              </w:rPr>
              <w:t>.</w:t>
            </w:r>
          </w:p>
        </w:tc>
        <w:tc>
          <w:tcPr>
            <w:tcW w:w="6237" w:type="dxa"/>
          </w:tcPr>
          <w:p w14:paraId="1E8B3DAF" w14:textId="5DB78B32" w:rsidR="004A042C" w:rsidRPr="00FE27B5" w:rsidRDefault="004A042C" w:rsidP="004A042C">
            <w:pPr>
              <w:spacing w:line="276" w:lineRule="auto"/>
            </w:pPr>
            <w:r w:rsidRPr="00B96ACF">
              <w:t>Выходной роликовый стол</w:t>
            </w:r>
          </w:p>
        </w:tc>
        <w:tc>
          <w:tcPr>
            <w:tcW w:w="850" w:type="dxa"/>
          </w:tcPr>
          <w:p w14:paraId="5ECA1812" w14:textId="6563E9A9" w:rsidR="004A042C" w:rsidRPr="00FE27B5" w:rsidRDefault="004A042C" w:rsidP="004A042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B96ACF"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14:paraId="0A0A5EE8" w14:textId="4507D2D5" w:rsidR="004A042C" w:rsidRPr="00FE27B5" w:rsidRDefault="004A042C" w:rsidP="004A04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96ACF">
              <w:t>1</w:t>
            </w:r>
          </w:p>
        </w:tc>
      </w:tr>
      <w:tr w:rsidR="009711B3" w:rsidRPr="00FE27B5" w14:paraId="729E91B1" w14:textId="77777777" w:rsidTr="00E95BB7">
        <w:tc>
          <w:tcPr>
            <w:tcW w:w="596" w:type="dxa"/>
            <w:vAlign w:val="center"/>
          </w:tcPr>
          <w:p w14:paraId="32BD7B77" w14:textId="2CE9BD48" w:rsidR="009711B3" w:rsidRPr="00FE27B5" w:rsidRDefault="009711B3" w:rsidP="009711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vAlign w:val="center"/>
          </w:tcPr>
          <w:p w14:paraId="2A364C3D" w14:textId="636ACBB0" w:rsidR="009711B3" w:rsidRPr="00FE27B5" w:rsidRDefault="009711B3" w:rsidP="009711B3">
            <w:pPr>
              <w:spacing w:line="276" w:lineRule="auto"/>
            </w:pPr>
            <w:r w:rsidRPr="00FE27B5">
              <w:t xml:space="preserve">Источник бесперебойного питания, типа </w:t>
            </w:r>
            <w:r w:rsidRPr="00FE27B5">
              <w:rPr>
                <w:lang w:val="en-US"/>
              </w:rPr>
              <w:t>On</w:t>
            </w:r>
            <w:r w:rsidRPr="00FE27B5">
              <w:t>-</w:t>
            </w:r>
            <w:r w:rsidRPr="00FE27B5">
              <w:rPr>
                <w:lang w:val="en-US"/>
              </w:rPr>
              <w:t>Line</w:t>
            </w:r>
            <w:r w:rsidRPr="00FE27B5">
              <w:t>, 3000</w:t>
            </w:r>
            <w:r w:rsidRPr="00FE27B5">
              <w:rPr>
                <w:lang w:val="en-US"/>
              </w:rPr>
              <w:t>VA</w:t>
            </w:r>
          </w:p>
        </w:tc>
        <w:tc>
          <w:tcPr>
            <w:tcW w:w="850" w:type="dxa"/>
            <w:vAlign w:val="center"/>
          </w:tcPr>
          <w:p w14:paraId="001788FF" w14:textId="77777777" w:rsidR="009711B3" w:rsidRPr="00FE27B5" w:rsidRDefault="009711B3" w:rsidP="009711B3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FE27B5">
              <w:rPr>
                <w:bCs/>
                <w:lang w:eastAsia="en-US"/>
              </w:rPr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21EF4108" w14:textId="77777777" w:rsidR="009711B3" w:rsidRPr="00FE27B5" w:rsidRDefault="009711B3" w:rsidP="009711B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E27B5">
              <w:rPr>
                <w:bCs/>
                <w:lang w:eastAsia="en-US"/>
              </w:rPr>
              <w:t>1</w:t>
            </w:r>
          </w:p>
        </w:tc>
      </w:tr>
      <w:tr w:rsidR="009711B3" w:rsidRPr="00FE27B5" w14:paraId="4F24E739" w14:textId="77777777" w:rsidTr="00E95BB7">
        <w:tc>
          <w:tcPr>
            <w:tcW w:w="596" w:type="dxa"/>
            <w:vAlign w:val="center"/>
          </w:tcPr>
          <w:p w14:paraId="48482D35" w14:textId="43EB8D98" w:rsidR="009711B3" w:rsidRPr="00FE27B5" w:rsidRDefault="009711B3" w:rsidP="009711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vAlign w:val="center"/>
          </w:tcPr>
          <w:p w14:paraId="13FB387A" w14:textId="775EE5A4" w:rsidR="009711B3" w:rsidRPr="00FE27B5" w:rsidRDefault="009711B3" w:rsidP="009711B3">
            <w:pPr>
              <w:spacing w:line="276" w:lineRule="auto"/>
            </w:pPr>
            <w:r w:rsidRPr="00FE27B5">
              <w:t xml:space="preserve">Стабилизатор входного напряжения на </w:t>
            </w:r>
            <w:r>
              <w:t>3</w:t>
            </w:r>
            <w:r w:rsidRPr="00FE27B5">
              <w:t xml:space="preserve"> кВт</w:t>
            </w:r>
          </w:p>
        </w:tc>
        <w:tc>
          <w:tcPr>
            <w:tcW w:w="850" w:type="dxa"/>
            <w:vAlign w:val="center"/>
          </w:tcPr>
          <w:p w14:paraId="27B25B37" w14:textId="77777777" w:rsidR="009711B3" w:rsidRPr="00FE27B5" w:rsidRDefault="009711B3" w:rsidP="009711B3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FE27B5">
              <w:rPr>
                <w:bCs/>
                <w:lang w:eastAsia="en-US"/>
              </w:rPr>
              <w:t>шт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00621DFB" w14:textId="77777777" w:rsidR="009711B3" w:rsidRPr="00FE27B5" w:rsidRDefault="009711B3" w:rsidP="009711B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E27B5">
              <w:rPr>
                <w:bCs/>
                <w:lang w:eastAsia="en-US"/>
              </w:rPr>
              <w:t>1</w:t>
            </w:r>
          </w:p>
        </w:tc>
      </w:tr>
    </w:tbl>
    <w:p w14:paraId="7700ED6A" w14:textId="77777777" w:rsidR="00295A88" w:rsidRDefault="00295A88" w:rsidP="008C727B">
      <w:pPr>
        <w:shd w:val="clear" w:color="auto" w:fill="FFFFFF"/>
        <w:spacing w:line="276" w:lineRule="auto"/>
        <w:ind w:firstLine="567"/>
        <w:jc w:val="both"/>
        <w:rPr>
          <w:b/>
          <w:bCs/>
          <w:lang w:eastAsia="en-US"/>
        </w:rPr>
      </w:pPr>
    </w:p>
    <w:p w14:paraId="2C4DF462" w14:textId="5E1216C8" w:rsidR="005D6164" w:rsidRDefault="00B620F4" w:rsidP="008C727B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FE27B5">
        <w:rPr>
          <w:b/>
          <w:bCs/>
          <w:lang w:eastAsia="en-US"/>
        </w:rPr>
        <w:t>Примечание:</w:t>
      </w:r>
      <w:r w:rsidRPr="00FE27B5">
        <w:rPr>
          <w:lang w:eastAsia="en-US"/>
        </w:rPr>
        <w:t xml:space="preserve"> </w:t>
      </w:r>
    </w:p>
    <w:p w14:paraId="286F035D" w14:textId="11455802" w:rsidR="00B620F4" w:rsidRPr="00FE27B5" w:rsidRDefault="00B620F4" w:rsidP="008C727B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Технические требования, предъявляемые к оборудованию приведены</w:t>
      </w:r>
      <w:r w:rsidR="008C727B">
        <w:rPr>
          <w:lang w:eastAsia="en-US"/>
        </w:rPr>
        <w:t xml:space="preserve"> </w:t>
      </w:r>
      <w:r w:rsidRPr="00FE27B5">
        <w:rPr>
          <w:lang w:eastAsia="en-US"/>
        </w:rPr>
        <w:t>в Разделе 4.</w:t>
      </w:r>
    </w:p>
    <w:p w14:paraId="45E0C1FA" w14:textId="620B57A0" w:rsidR="00B620F4" w:rsidRPr="00FE27B5" w:rsidRDefault="00B620F4" w:rsidP="00B620F4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lastRenderedPageBreak/>
        <w:t>Претендент должен предоставить развернутое техническое описание по предлагаемому оборудованию в обязательно</w:t>
      </w:r>
      <w:r w:rsidR="00955CB5">
        <w:rPr>
          <w:lang w:eastAsia="en-US"/>
        </w:rPr>
        <w:t>м</w:t>
      </w:r>
      <w:r w:rsidRPr="00FE27B5">
        <w:rPr>
          <w:lang w:eastAsia="en-US"/>
        </w:rPr>
        <w:t xml:space="preserve"> порядке.</w:t>
      </w:r>
    </w:p>
    <w:p w14:paraId="55C742A9" w14:textId="77777777" w:rsidR="00876F0C" w:rsidRPr="00FE27B5" w:rsidRDefault="00876F0C" w:rsidP="00876F0C">
      <w:pPr>
        <w:ind w:firstLine="708"/>
        <w:jc w:val="both"/>
        <w:rPr>
          <w:b/>
          <w:bCs/>
          <w:lang w:eastAsia="en-US"/>
        </w:rPr>
      </w:pPr>
    </w:p>
    <w:p w14:paraId="58552429" w14:textId="77777777" w:rsidR="00876F0C" w:rsidRPr="00FE27B5" w:rsidRDefault="00876F0C" w:rsidP="00B620F4">
      <w:pPr>
        <w:spacing w:line="276" w:lineRule="auto"/>
        <w:ind w:firstLine="567"/>
        <w:jc w:val="both"/>
        <w:rPr>
          <w:b/>
          <w:lang w:eastAsia="en-US"/>
        </w:rPr>
      </w:pPr>
      <w:r w:rsidRPr="00FE27B5">
        <w:rPr>
          <w:b/>
          <w:lang w:eastAsia="en-US"/>
        </w:rPr>
        <w:t>РАЗДЕЛ 6. ТРЕБОВАНИЯ ПО ПРАВИЛАМ СДАЧИ И ПРИЕМКИ</w:t>
      </w:r>
    </w:p>
    <w:p w14:paraId="55591FC5" w14:textId="77777777" w:rsidR="00876F0C" w:rsidRPr="00FE27B5" w:rsidRDefault="00876F0C" w:rsidP="00AC2EE6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6.1 Порядок сдачи и приемки</w:t>
      </w:r>
    </w:p>
    <w:p w14:paraId="5724B177" w14:textId="7CACD01F" w:rsidR="00876F0C" w:rsidRPr="00FE27B5" w:rsidRDefault="00876F0C" w:rsidP="00AC2EE6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6.1</w:t>
      </w:r>
      <w:r w:rsidR="00AB1E2C" w:rsidRPr="00FE27B5">
        <w:rPr>
          <w:lang w:eastAsia="en-US"/>
        </w:rPr>
        <w:t xml:space="preserve">.1 </w:t>
      </w:r>
      <w:r w:rsidR="00FE41F4">
        <w:rPr>
          <w:lang w:eastAsia="en-US"/>
        </w:rPr>
        <w:t>М</w:t>
      </w:r>
      <w:r w:rsidR="00AB1E2C" w:rsidRPr="00FE27B5">
        <w:rPr>
          <w:lang w:eastAsia="en-US"/>
        </w:rPr>
        <w:t>онтажные работы</w:t>
      </w:r>
      <w:r w:rsidR="00D57043">
        <w:rPr>
          <w:lang w:eastAsia="en-US"/>
        </w:rPr>
        <w:t xml:space="preserve"> по</w:t>
      </w:r>
      <w:r w:rsidR="00AB1E2C" w:rsidRPr="00FE27B5">
        <w:rPr>
          <w:lang w:eastAsia="en-US"/>
        </w:rPr>
        <w:t xml:space="preserve"> установк</w:t>
      </w:r>
      <w:r w:rsidR="00D57043">
        <w:rPr>
          <w:lang w:eastAsia="en-US"/>
        </w:rPr>
        <w:t>е</w:t>
      </w:r>
      <w:r w:rsidR="00AB1E2C" w:rsidRPr="00FE27B5">
        <w:rPr>
          <w:lang w:eastAsia="en-US"/>
        </w:rPr>
        <w:t xml:space="preserve"> оборудования осуществляется Исполнителем. </w:t>
      </w:r>
      <w:r w:rsidRPr="00FE27B5">
        <w:rPr>
          <w:lang w:eastAsia="en-US"/>
        </w:rPr>
        <w:t>Исполнитель обязан после установки оборудования провести обязательную сертификацию и предоставить сертификаты соответствия, в случае если поставляемое оборудование подлежит обязательной сертификации по коду ТН ВЭД, согласно действующему законодательству Республики Узбекистан</w:t>
      </w:r>
      <w:r w:rsidR="00AB1E2C" w:rsidRPr="00FE27B5">
        <w:rPr>
          <w:lang w:eastAsia="en-US"/>
        </w:rPr>
        <w:t>.</w:t>
      </w:r>
    </w:p>
    <w:p w14:paraId="35B90776" w14:textId="5695CB60" w:rsidR="00876F0C" w:rsidRPr="00FE27B5" w:rsidRDefault="00876F0C" w:rsidP="00AC2EE6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6.1.2 Исполнитель производит инсталляцию оборудования собственными силами</w:t>
      </w:r>
      <w:r w:rsidR="008D4214" w:rsidRPr="00FE27B5">
        <w:rPr>
          <w:lang w:eastAsia="en-US"/>
        </w:rPr>
        <w:t>.</w:t>
      </w:r>
    </w:p>
    <w:p w14:paraId="3FDE8F1C" w14:textId="28E856DE" w:rsidR="00E31408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6.1.</w:t>
      </w:r>
      <w:r w:rsidR="006638DE" w:rsidRPr="00FE27B5">
        <w:rPr>
          <w:lang w:eastAsia="en-US"/>
        </w:rPr>
        <w:t>3</w:t>
      </w:r>
      <w:r w:rsidRPr="00FE27B5">
        <w:rPr>
          <w:lang w:eastAsia="en-US"/>
        </w:rPr>
        <w:t xml:space="preserve"> Приемка в эксплуатацию оборудования осуществляется </w:t>
      </w:r>
      <w:proofErr w:type="spellStart"/>
      <w:r w:rsidRPr="00FE27B5">
        <w:rPr>
          <w:lang w:eastAsia="en-US"/>
        </w:rPr>
        <w:t>комиссионно</w:t>
      </w:r>
      <w:proofErr w:type="spellEnd"/>
      <w:r w:rsidRPr="00FE27B5">
        <w:rPr>
          <w:lang w:eastAsia="en-US"/>
        </w:rPr>
        <w:t xml:space="preserve">, с участием представителя Исполнителя, </w:t>
      </w:r>
      <w:r w:rsidR="00F61963" w:rsidRPr="00FE27B5">
        <w:rPr>
          <w:lang w:eastAsia="en-US"/>
        </w:rPr>
        <w:t xml:space="preserve">согласно </w:t>
      </w:r>
      <w:proofErr w:type="gramStart"/>
      <w:r w:rsidR="00F61963" w:rsidRPr="00FE27B5">
        <w:rPr>
          <w:lang w:eastAsia="en-US"/>
        </w:rPr>
        <w:t>спецификации</w:t>
      </w:r>
      <w:proofErr w:type="gramEnd"/>
      <w:r w:rsidR="00F61963" w:rsidRPr="00FE27B5">
        <w:rPr>
          <w:lang w:eastAsia="en-US"/>
        </w:rPr>
        <w:t xml:space="preserve"> приведенного в договоре, </w:t>
      </w:r>
      <w:r w:rsidRPr="00FE27B5">
        <w:rPr>
          <w:lang w:eastAsia="en-US"/>
        </w:rPr>
        <w:t xml:space="preserve">оформляется актом ввода в эксплуатацию с обязательным оформлением протокола тестирования оборудования. </w:t>
      </w:r>
      <w:r w:rsidR="001749C5" w:rsidRPr="001749C5">
        <w:rPr>
          <w:lang w:eastAsia="en-US"/>
        </w:rPr>
        <w:t xml:space="preserve">Тестирование оборудования производится тестовым образцом типа ECAC </w:t>
      </w:r>
      <w:proofErr w:type="spellStart"/>
      <w:r w:rsidR="001749C5" w:rsidRPr="001749C5">
        <w:rPr>
          <w:lang w:eastAsia="en-US"/>
        </w:rPr>
        <w:t>Standart</w:t>
      </w:r>
      <w:proofErr w:type="spellEnd"/>
      <w:r w:rsidR="001749C5" w:rsidRPr="001749C5">
        <w:rPr>
          <w:lang w:eastAsia="en-US"/>
        </w:rPr>
        <w:t>.</w:t>
      </w:r>
    </w:p>
    <w:p w14:paraId="7B68A062" w14:textId="2D9B74DA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6.2 Требования по передаче заказчику технических и иных документов при поставке товаров.</w:t>
      </w:r>
    </w:p>
    <w:p w14:paraId="77DDD6C5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Вместе с оборудованием Заказчику передаются следующие документы:</w:t>
      </w:r>
    </w:p>
    <w:p w14:paraId="1485377C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- заверенные копии сертификатов соответствия,</w:t>
      </w:r>
      <w:r w:rsidRPr="00FE27B5">
        <w:rPr>
          <w:lang w:eastAsia="en-US"/>
        </w:rPr>
        <w:t xml:space="preserve"> в </w:t>
      </w:r>
      <w:r w:rsidRPr="00FE27B5">
        <w:t>случае если поставляемое оборудование подлежит обязательной сертификации;</w:t>
      </w:r>
    </w:p>
    <w:p w14:paraId="55AE4386" w14:textId="0660BD42" w:rsidR="00876F0C" w:rsidRPr="00FE27B5" w:rsidRDefault="00876F0C" w:rsidP="00B620F4">
      <w:pPr>
        <w:spacing w:line="276" w:lineRule="auto"/>
        <w:ind w:firstLine="567"/>
        <w:jc w:val="both"/>
      </w:pPr>
      <w:r w:rsidRPr="00FE27B5">
        <w:t>- свидетельства о проведении испытаний на заводе-изготовителе;</w:t>
      </w:r>
    </w:p>
    <w:p w14:paraId="19613D5B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- руководство по эксплуатации;</w:t>
      </w:r>
    </w:p>
    <w:p w14:paraId="427B7F16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- техническое описание;</w:t>
      </w:r>
    </w:p>
    <w:p w14:paraId="16C73D38" w14:textId="77777777" w:rsidR="00876F0C" w:rsidRPr="00FE27B5" w:rsidRDefault="00876F0C" w:rsidP="00B620F4">
      <w:pPr>
        <w:tabs>
          <w:tab w:val="center" w:pos="4677"/>
        </w:tabs>
        <w:spacing w:line="276" w:lineRule="auto"/>
        <w:ind w:firstLine="567"/>
        <w:jc w:val="both"/>
      </w:pPr>
      <w:r w:rsidRPr="00FE27B5">
        <w:t xml:space="preserve">- рекомендации по периодичности и видам работ при техническом обслуживании; </w:t>
      </w:r>
    </w:p>
    <w:p w14:paraId="74845918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- гарантийный талон.</w:t>
      </w:r>
    </w:p>
    <w:p w14:paraId="145AE010" w14:textId="77777777" w:rsidR="00876F0C" w:rsidRPr="00FE27B5" w:rsidRDefault="00876F0C" w:rsidP="00B620F4">
      <w:pPr>
        <w:spacing w:line="276" w:lineRule="auto"/>
        <w:ind w:firstLine="567"/>
      </w:pPr>
    </w:p>
    <w:p w14:paraId="7D52807A" w14:textId="77777777" w:rsidR="00876F0C" w:rsidRPr="00FE27B5" w:rsidRDefault="00876F0C" w:rsidP="00B620F4">
      <w:pPr>
        <w:spacing w:line="276" w:lineRule="auto"/>
        <w:ind w:firstLine="567"/>
      </w:pPr>
      <w:r w:rsidRPr="00FE27B5">
        <w:rPr>
          <w:b/>
          <w:lang w:eastAsia="en-US"/>
        </w:rPr>
        <w:t>РАЗДЕЛ 7. ТРЕБОВАНИЯ К ТРАНСПОРТИРОВАНИЮ И ХРАНЕНИЮ</w:t>
      </w:r>
    </w:p>
    <w:p w14:paraId="6117D123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7.1 Все оборудование должно быть упаковано. Упаковка должна защищать аппаратуру от повреждений и обеспечивать ее хранение в течение 1 года в складских не отапливаемых помещениях при температуре от -20</w:t>
      </w:r>
      <w:r w:rsidRPr="00FE27B5">
        <w:rPr>
          <w:vertAlign w:val="superscript"/>
          <w:lang w:eastAsia="en-US"/>
        </w:rPr>
        <w:t>0</w:t>
      </w:r>
      <w:r w:rsidRPr="00FE27B5">
        <w:rPr>
          <w:lang w:eastAsia="en-US"/>
        </w:rPr>
        <w:t>С до +60</w:t>
      </w:r>
      <w:r w:rsidRPr="00FE27B5">
        <w:rPr>
          <w:vertAlign w:val="superscript"/>
          <w:lang w:eastAsia="en-US"/>
        </w:rPr>
        <w:t>0</w:t>
      </w:r>
      <w:r w:rsidRPr="00FE27B5">
        <w:rPr>
          <w:lang w:eastAsia="en-US"/>
        </w:rPr>
        <w:t>С, среднемесячном значении относительной влажности 90% при +25</w:t>
      </w:r>
      <w:r w:rsidRPr="00FE27B5">
        <w:rPr>
          <w:vertAlign w:val="superscript"/>
          <w:lang w:eastAsia="en-US"/>
        </w:rPr>
        <w:t>0</w:t>
      </w:r>
      <w:r w:rsidRPr="00FE27B5">
        <w:rPr>
          <w:lang w:eastAsia="en-US"/>
        </w:rPr>
        <w:t>С.</w:t>
      </w:r>
    </w:p>
    <w:p w14:paraId="69BF1FA0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7.2 Аппаратура в упакованном виде должна выдерживать транспортирование любым видом транспорта при температуре от -20</w:t>
      </w:r>
      <w:r w:rsidRPr="00FE27B5">
        <w:rPr>
          <w:vertAlign w:val="superscript"/>
          <w:lang w:eastAsia="en-US"/>
        </w:rPr>
        <w:t>0</w:t>
      </w:r>
      <w:r w:rsidRPr="00FE27B5">
        <w:rPr>
          <w:lang w:eastAsia="en-US"/>
        </w:rPr>
        <w:t>С до +60</w:t>
      </w:r>
      <w:r w:rsidRPr="00FE27B5">
        <w:rPr>
          <w:vertAlign w:val="superscript"/>
          <w:lang w:eastAsia="en-US"/>
        </w:rPr>
        <w:t>0</w:t>
      </w:r>
      <w:r w:rsidRPr="00FE27B5">
        <w:rPr>
          <w:lang w:eastAsia="en-US"/>
        </w:rPr>
        <w:t>С и относительной влажности до 90% при +25</w:t>
      </w:r>
      <w:r w:rsidRPr="00FE27B5">
        <w:rPr>
          <w:vertAlign w:val="superscript"/>
          <w:lang w:eastAsia="en-US"/>
        </w:rPr>
        <w:t>0</w:t>
      </w:r>
      <w:r w:rsidRPr="00FE27B5">
        <w:rPr>
          <w:lang w:eastAsia="en-US"/>
        </w:rPr>
        <w:t>С.</w:t>
      </w:r>
    </w:p>
    <w:p w14:paraId="642D3D40" w14:textId="77777777" w:rsidR="00876F0C" w:rsidRPr="00FE27B5" w:rsidRDefault="00876F0C" w:rsidP="00B620F4">
      <w:pPr>
        <w:spacing w:line="276" w:lineRule="auto"/>
        <w:ind w:firstLine="567"/>
        <w:rPr>
          <w:lang w:eastAsia="en-US"/>
        </w:rPr>
      </w:pPr>
    </w:p>
    <w:p w14:paraId="3693B151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РАЗДЕЛ 8. ТРЕБОВАНИЯ К ОБЪЕМУ И СРОКУ ПРЕДОСТАВЛЕНИЯ ГАРАНТИЙ</w:t>
      </w:r>
    </w:p>
    <w:p w14:paraId="5B064DEF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8.1 Срок гарантии должен составлять не менее 12 месяцев с момента ввода в эксплуатацию.</w:t>
      </w:r>
    </w:p>
    <w:p w14:paraId="1BE8BE0A" w14:textId="77777777" w:rsidR="00876F0C" w:rsidRPr="00FE27B5" w:rsidRDefault="00876F0C" w:rsidP="00B620F4">
      <w:pPr>
        <w:spacing w:line="276" w:lineRule="auto"/>
        <w:ind w:firstLine="567"/>
        <w:rPr>
          <w:b/>
          <w:bCs/>
          <w:lang w:eastAsia="en-US"/>
        </w:rPr>
      </w:pPr>
    </w:p>
    <w:p w14:paraId="4ACF54E8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РАЗДЕЛ 9. ТРЕБОВАНИЯ ПО РЕМОНТНОПРИГОДНОСТИ</w:t>
      </w:r>
    </w:p>
    <w:p w14:paraId="0EF928DE" w14:textId="77777777" w:rsidR="00876F0C" w:rsidRPr="00FE27B5" w:rsidRDefault="00876F0C" w:rsidP="00B620F4">
      <w:pPr>
        <w:pStyle w:val="rvps1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27B5">
        <w:t>9.1 Оборудование должно быть пригодно к ремонту в условиях места установки:</w:t>
      </w:r>
    </w:p>
    <w:p w14:paraId="07A1854C" w14:textId="002222B6" w:rsidR="00876F0C" w:rsidRPr="00FE27B5" w:rsidRDefault="00876F0C" w:rsidP="00B620F4">
      <w:pPr>
        <w:pStyle w:val="rvps1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27B5">
        <w:rPr>
          <w:rStyle w:val="rvts11"/>
        </w:rPr>
        <w:t>- свободный доступ к узлам и деталям, подлежащим осмотру, регулировке или замене;</w:t>
      </w:r>
    </w:p>
    <w:p w14:paraId="5A83745F" w14:textId="1F1A3DEA" w:rsidR="00876F0C" w:rsidRPr="00FE27B5" w:rsidRDefault="00876F0C" w:rsidP="00B620F4">
      <w:pPr>
        <w:pStyle w:val="rvps1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27B5">
        <w:rPr>
          <w:rStyle w:val="rvts11"/>
        </w:rPr>
        <w:t>- замена изнашивающихся и неисправных деталей;</w:t>
      </w:r>
    </w:p>
    <w:p w14:paraId="00145075" w14:textId="77777777" w:rsidR="00876F0C" w:rsidRPr="00FE27B5" w:rsidRDefault="00876F0C" w:rsidP="00B620F4">
      <w:pPr>
        <w:pStyle w:val="rvps1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E27B5">
        <w:rPr>
          <w:rStyle w:val="rvts11"/>
        </w:rPr>
        <w:t>- быстрое определение причин аварий и отказов в работе оборудования и их устранение.</w:t>
      </w:r>
    </w:p>
    <w:p w14:paraId="265F5A38" w14:textId="389A5F5C" w:rsidR="00876F0C" w:rsidRPr="00FE27B5" w:rsidRDefault="00876F0C" w:rsidP="00B620F4">
      <w:pPr>
        <w:pStyle w:val="rvps15"/>
        <w:spacing w:before="0" w:beforeAutospacing="0" w:after="0" w:afterAutospacing="0" w:line="276" w:lineRule="auto"/>
        <w:ind w:firstLine="567"/>
        <w:jc w:val="both"/>
      </w:pPr>
      <w:r w:rsidRPr="00FE27B5">
        <w:rPr>
          <w:rStyle w:val="rvts11"/>
        </w:rPr>
        <w:lastRenderedPageBreak/>
        <w:t>- простота разборки и сборки узлов, а также их комплексов;</w:t>
      </w:r>
    </w:p>
    <w:p w14:paraId="3314D549" w14:textId="15490B97" w:rsidR="00876F0C" w:rsidRPr="00FE27B5" w:rsidRDefault="00876F0C" w:rsidP="00B620F4">
      <w:pPr>
        <w:pStyle w:val="rvps15"/>
        <w:spacing w:before="0" w:beforeAutospacing="0" w:after="0" w:afterAutospacing="0" w:line="276" w:lineRule="auto"/>
        <w:ind w:firstLine="567"/>
        <w:jc w:val="both"/>
      </w:pPr>
      <w:r w:rsidRPr="00FE27B5">
        <w:rPr>
          <w:rStyle w:val="rvts11"/>
        </w:rPr>
        <w:t>- применение простых средств механизации на операциях разборки и сборки;</w:t>
      </w:r>
    </w:p>
    <w:p w14:paraId="414728D0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9.2 Оборудование должно допускать замену всех основных частей.</w:t>
      </w:r>
    </w:p>
    <w:p w14:paraId="61F57E7D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</w:p>
    <w:p w14:paraId="220273D4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РАЗДЕЛ 10. ТРЕБОВАНИЯ К ИСПОЛНИТЕЛЮ</w:t>
      </w:r>
    </w:p>
    <w:p w14:paraId="53224D81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10.1 Исполнитель должен иметь необходимые подъемные и специальные механизмы, инструменты и расходные материалы для монтажа, а также заводские тестовые образцы для калибровки и настройки оборудования.</w:t>
      </w:r>
    </w:p>
    <w:p w14:paraId="26D34F67" w14:textId="6A3FE238" w:rsidR="00DD53D4" w:rsidRPr="00FE27B5" w:rsidRDefault="00876F0C" w:rsidP="006638DE">
      <w:pPr>
        <w:spacing w:line="276" w:lineRule="auto"/>
        <w:ind w:firstLine="567"/>
        <w:jc w:val="both"/>
      </w:pPr>
      <w:r w:rsidRPr="00FE27B5">
        <w:t xml:space="preserve">10.2 Исполнитель должен иметь в штате специалистов, прошедших обучение </w:t>
      </w:r>
      <w:r w:rsidR="006F6DA4">
        <w:t xml:space="preserve">и </w:t>
      </w:r>
      <w:r w:rsidR="006F6DA4" w:rsidRPr="00FE27B5">
        <w:t xml:space="preserve">сертифицированных </w:t>
      </w:r>
      <w:r w:rsidRPr="00FE27B5">
        <w:t>завод</w:t>
      </w:r>
      <w:r w:rsidR="006F6DA4">
        <w:t>ом</w:t>
      </w:r>
      <w:r w:rsidRPr="00FE27B5">
        <w:t>-изготовител</w:t>
      </w:r>
      <w:r w:rsidR="006F6DA4">
        <w:t>ем</w:t>
      </w:r>
      <w:r w:rsidRPr="00FE27B5">
        <w:t>.</w:t>
      </w:r>
    </w:p>
    <w:p w14:paraId="4709C65B" w14:textId="530B8D7C" w:rsidR="00876F0C" w:rsidRPr="00FE27B5" w:rsidRDefault="00876F0C" w:rsidP="00B620F4">
      <w:pPr>
        <w:spacing w:line="276" w:lineRule="auto"/>
        <w:ind w:firstLine="567"/>
        <w:jc w:val="both"/>
      </w:pPr>
      <w:r w:rsidRPr="00FE27B5">
        <w:t xml:space="preserve">10.3 После доставки и установки оборудования, Исполнитель </w:t>
      </w:r>
      <w:r w:rsidR="00C4644D" w:rsidRPr="00FE27B5">
        <w:rPr>
          <w:lang w:eastAsia="en-US"/>
        </w:rPr>
        <w:t xml:space="preserve">должен </w:t>
      </w:r>
      <w:r w:rsidR="00BE2521">
        <w:rPr>
          <w:lang w:eastAsia="en-US"/>
        </w:rPr>
        <w:t xml:space="preserve">произвести работы по </w:t>
      </w:r>
      <w:r w:rsidR="00C4644D" w:rsidRPr="00FE27B5">
        <w:rPr>
          <w:lang w:eastAsia="en-US"/>
        </w:rPr>
        <w:t>подключени</w:t>
      </w:r>
      <w:r w:rsidR="00BE2521">
        <w:rPr>
          <w:lang w:eastAsia="en-US"/>
        </w:rPr>
        <w:t>ю</w:t>
      </w:r>
      <w:r w:rsidR="00C4644D" w:rsidRPr="00FE27B5">
        <w:rPr>
          <w:lang w:eastAsia="en-US"/>
        </w:rPr>
        <w:t>, тестовом</w:t>
      </w:r>
      <w:r w:rsidR="00BE2521">
        <w:rPr>
          <w:lang w:eastAsia="en-US"/>
        </w:rPr>
        <w:t>у</w:t>
      </w:r>
      <w:r w:rsidR="00C4644D" w:rsidRPr="00FE27B5">
        <w:rPr>
          <w:lang w:eastAsia="en-US"/>
        </w:rPr>
        <w:t xml:space="preserve"> запуск</w:t>
      </w:r>
      <w:r w:rsidR="00BE2521">
        <w:rPr>
          <w:lang w:eastAsia="en-US"/>
        </w:rPr>
        <w:t>у</w:t>
      </w:r>
      <w:r w:rsidR="00C4644D" w:rsidRPr="00FE27B5">
        <w:rPr>
          <w:lang w:eastAsia="en-US"/>
        </w:rPr>
        <w:t xml:space="preserve"> и ввод</w:t>
      </w:r>
      <w:r w:rsidR="00BE2521">
        <w:rPr>
          <w:lang w:eastAsia="en-US"/>
        </w:rPr>
        <w:t>у</w:t>
      </w:r>
      <w:r w:rsidR="00C4644D" w:rsidRPr="00FE27B5">
        <w:rPr>
          <w:lang w:eastAsia="en-US"/>
        </w:rPr>
        <w:t xml:space="preserve"> в эксплуатацию поставляемого оборудования</w:t>
      </w:r>
      <w:r w:rsidR="00C4644D" w:rsidRPr="00FE27B5">
        <w:t xml:space="preserve"> и </w:t>
      </w:r>
      <w:r w:rsidRPr="00FE27B5">
        <w:t>технические консультации по диагностике и техническому обслуживанию оборудования</w:t>
      </w:r>
      <w:r w:rsidR="00C4644D" w:rsidRPr="00FE27B5">
        <w:t>.</w:t>
      </w:r>
    </w:p>
    <w:p w14:paraId="5D0B7EFA" w14:textId="0A52C68D" w:rsidR="00876F0C" w:rsidRPr="00FE27B5" w:rsidRDefault="00876F0C" w:rsidP="00B620F4">
      <w:pPr>
        <w:spacing w:line="276" w:lineRule="auto"/>
        <w:ind w:firstLine="567"/>
        <w:jc w:val="both"/>
      </w:pPr>
      <w:r w:rsidRPr="00FE27B5">
        <w:t>10.4 После установки</w:t>
      </w:r>
      <w:r w:rsidR="00862827" w:rsidRPr="00FE27B5">
        <w:t>,</w:t>
      </w:r>
      <w:r w:rsidRPr="00FE27B5">
        <w:t xml:space="preserve"> Исполнитель проводит обучение инженерно-технического персонала обслуживания </w:t>
      </w:r>
      <w:r w:rsidR="00911872">
        <w:t xml:space="preserve">Заказчика </w:t>
      </w:r>
      <w:r w:rsidRPr="00FE27B5">
        <w:t>правилам эксплуатации и их действиям в аварийных ситуациях.</w:t>
      </w:r>
    </w:p>
    <w:p w14:paraId="1D132892" w14:textId="77777777" w:rsidR="00876F0C" w:rsidRPr="00FE27B5" w:rsidRDefault="00876F0C" w:rsidP="00B620F4">
      <w:pPr>
        <w:spacing w:line="276" w:lineRule="auto"/>
        <w:ind w:firstLine="567"/>
        <w:jc w:val="both"/>
        <w:rPr>
          <w:b/>
          <w:lang w:eastAsia="en-US"/>
        </w:rPr>
      </w:pPr>
    </w:p>
    <w:p w14:paraId="03082429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РАЗДЕЛ 11. ТРЕБОВАНИЯ ПО БЕЗОПАСНОСТИ</w:t>
      </w:r>
    </w:p>
    <w:p w14:paraId="6A5FF86E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11.1</w:t>
      </w:r>
      <w:r w:rsidRPr="00FE27B5">
        <w:tab/>
        <w:t>Безопасность и качество оборудования подтверждается сертификатами соответствия, в случае если поставляемое оборудование подлежит обязательной сертификации. Особые экологические требования не устанавливаются.</w:t>
      </w:r>
    </w:p>
    <w:p w14:paraId="7ECA955C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>11.2 Оборудование должно иметь положительный мировой опыт эксплуатации на аналогичных объектах и не иметь негативных отзывов.</w:t>
      </w:r>
    </w:p>
    <w:p w14:paraId="3CD0F5DD" w14:textId="5C01A9D2" w:rsidR="00876F0C" w:rsidRPr="00FE27B5" w:rsidRDefault="00876F0C" w:rsidP="00B620F4">
      <w:pPr>
        <w:spacing w:line="276" w:lineRule="auto"/>
        <w:ind w:firstLine="567"/>
        <w:jc w:val="both"/>
      </w:pPr>
      <w:r w:rsidRPr="00FE27B5">
        <w:t xml:space="preserve">11.3 Объект относится к </w:t>
      </w:r>
      <w:r w:rsidR="00B43582">
        <w:t>сфере транспорта</w:t>
      </w:r>
      <w:r w:rsidRPr="00FE27B5">
        <w:t xml:space="preserve">, эксплуатационные характеристики оборудования должны отвечать </w:t>
      </w:r>
      <w:r w:rsidR="00E004C1">
        <w:t xml:space="preserve">действующим </w:t>
      </w:r>
      <w:r w:rsidRPr="00FE27B5">
        <w:t>требованиям</w:t>
      </w:r>
      <w:r w:rsidR="005A508D">
        <w:t xml:space="preserve"> по</w:t>
      </w:r>
      <w:r w:rsidR="00ED1DEB">
        <w:t xml:space="preserve"> обеспечению </w:t>
      </w:r>
      <w:r w:rsidR="00B43582">
        <w:t>транспортной</w:t>
      </w:r>
      <w:r w:rsidR="00B43582" w:rsidRPr="00FE27B5">
        <w:t xml:space="preserve"> </w:t>
      </w:r>
      <w:r w:rsidRPr="00FE27B5">
        <w:t xml:space="preserve">безопасности </w:t>
      </w:r>
      <w:r w:rsidR="0042594D" w:rsidRPr="00FE27B5">
        <w:rPr>
          <w:lang w:eastAsia="en-US"/>
        </w:rPr>
        <w:t>Республики Узбекистан</w:t>
      </w:r>
      <w:r w:rsidRPr="00FE27B5">
        <w:t>.</w:t>
      </w:r>
    </w:p>
    <w:p w14:paraId="3774FA79" w14:textId="5B4B8048" w:rsidR="00876F0C" w:rsidRPr="00FE27B5" w:rsidRDefault="00876F0C" w:rsidP="00B620F4">
      <w:pPr>
        <w:spacing w:line="276" w:lineRule="auto"/>
        <w:ind w:firstLine="567"/>
        <w:jc w:val="both"/>
      </w:pPr>
      <w:r w:rsidRPr="00FE27B5">
        <w:t xml:space="preserve">11.4 Оборудование должно сохранять работоспособность при воздействии электромагнитных помех, возникающих при работе электрооборудования объекта </w:t>
      </w:r>
      <w:r w:rsidR="001F4F5E" w:rsidRPr="00FE27B5">
        <w:t>размещения,</w:t>
      </w:r>
      <w:r w:rsidRPr="00FE27B5">
        <w:t xml:space="preserve"> и не должно создавать помех, вызывающих сбои и отказы в работе остального оборудования объекта размещения.</w:t>
      </w:r>
    </w:p>
    <w:p w14:paraId="1DB9CFF9" w14:textId="77777777" w:rsidR="00876F0C" w:rsidRPr="00FE27B5" w:rsidRDefault="00876F0C" w:rsidP="00B620F4">
      <w:pPr>
        <w:spacing w:line="276" w:lineRule="auto"/>
        <w:ind w:firstLine="567"/>
        <w:jc w:val="both"/>
      </w:pPr>
      <w:r w:rsidRPr="00FE27B5">
        <w:t xml:space="preserve">11.5 Оборудование не должно создавать угрозу безопасности и здоровью пассажиров и персонала объекта размещения в процессе монтажа, наладки, эксплуатации, обслуживания и ремонта при условии соблюдения правил техники безопасности. </w:t>
      </w:r>
    </w:p>
    <w:p w14:paraId="7C6C3907" w14:textId="1F7BC6F6" w:rsidR="00876F0C" w:rsidRPr="00FE27B5" w:rsidRDefault="00876F0C" w:rsidP="00B620F4">
      <w:pPr>
        <w:spacing w:line="276" w:lineRule="auto"/>
        <w:ind w:firstLine="567"/>
        <w:jc w:val="both"/>
      </w:pPr>
      <w:r w:rsidRPr="00FE27B5">
        <w:t xml:space="preserve">11.6 Оборудование должно соответствовать всем действующим радиационным и медицинским нормам Республики Узбекистан для стационарных рентгеновских установок для досмотра багажа. </w:t>
      </w:r>
    </w:p>
    <w:p w14:paraId="12188EC1" w14:textId="77777777" w:rsidR="00135ABD" w:rsidRPr="00FE27B5" w:rsidRDefault="00135ABD" w:rsidP="00B620F4">
      <w:pPr>
        <w:spacing w:line="276" w:lineRule="auto"/>
        <w:ind w:firstLine="567"/>
        <w:jc w:val="both"/>
      </w:pPr>
    </w:p>
    <w:p w14:paraId="225EB69E" w14:textId="59922E83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 xml:space="preserve">РАЗДЕЛ 12. ТРЕБОВАНИЯ К СРОКУ </w:t>
      </w:r>
      <w:r w:rsidR="00607CED">
        <w:rPr>
          <w:b/>
          <w:lang w:eastAsia="en-US"/>
        </w:rPr>
        <w:t>ВЫПОЛНЕНИЯ РАБОТ</w:t>
      </w:r>
    </w:p>
    <w:p w14:paraId="26908BB0" w14:textId="6B79633A" w:rsidR="00876F0C" w:rsidRPr="00FE27B5" w:rsidRDefault="00876F0C" w:rsidP="00B620F4">
      <w:pPr>
        <w:tabs>
          <w:tab w:val="left" w:pos="2670"/>
        </w:tabs>
        <w:spacing w:line="276" w:lineRule="auto"/>
        <w:ind w:firstLine="567"/>
        <w:rPr>
          <w:bCs/>
        </w:rPr>
      </w:pPr>
      <w:r w:rsidRPr="00FE27B5">
        <w:rPr>
          <w:bCs/>
        </w:rPr>
        <w:t xml:space="preserve">Срок </w:t>
      </w:r>
      <w:r w:rsidR="00F661A7">
        <w:rPr>
          <w:bCs/>
        </w:rPr>
        <w:t>выполнения работ</w:t>
      </w:r>
      <w:r w:rsidRPr="007F002B">
        <w:rPr>
          <w:bCs/>
        </w:rPr>
        <w:t xml:space="preserve">: не более </w:t>
      </w:r>
      <w:r w:rsidR="00EA4DA2" w:rsidRPr="008A27D2">
        <w:rPr>
          <w:bCs/>
        </w:rPr>
        <w:t>10</w:t>
      </w:r>
      <w:r w:rsidRPr="007F002B">
        <w:rPr>
          <w:bCs/>
        </w:rPr>
        <w:t xml:space="preserve"> рабочих дней</w:t>
      </w:r>
      <w:r w:rsidRPr="00FE27B5">
        <w:rPr>
          <w:bCs/>
        </w:rPr>
        <w:t xml:space="preserve"> с даты получения предоплаты.</w:t>
      </w:r>
    </w:p>
    <w:p w14:paraId="124BB2EF" w14:textId="77777777" w:rsidR="00876F0C" w:rsidRPr="00FE27B5" w:rsidRDefault="00876F0C" w:rsidP="00B620F4">
      <w:pPr>
        <w:tabs>
          <w:tab w:val="left" w:pos="2670"/>
        </w:tabs>
        <w:spacing w:line="276" w:lineRule="auto"/>
        <w:ind w:firstLine="567"/>
        <w:rPr>
          <w:bCs/>
        </w:rPr>
      </w:pPr>
    </w:p>
    <w:p w14:paraId="7D1C460C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РАЗДЕЛ 13. ТРЕБОВАНИЯ К ПРОИЗВОДИТЕЛЮ ОБОРУДОВАНИЯ</w:t>
      </w:r>
    </w:p>
    <w:p w14:paraId="40B848A6" w14:textId="06C09DA0" w:rsidR="00876F0C" w:rsidRPr="00FE27B5" w:rsidRDefault="00876F0C" w:rsidP="001F4F5E">
      <w:pPr>
        <w:pStyle w:val="a3"/>
        <w:numPr>
          <w:ilvl w:val="1"/>
          <w:numId w:val="8"/>
        </w:numPr>
        <w:spacing w:line="276" w:lineRule="auto"/>
        <w:ind w:left="0" w:firstLine="567"/>
        <w:jc w:val="both"/>
      </w:pPr>
      <w:r w:rsidRPr="00FE27B5">
        <w:t xml:space="preserve"> Не рассматривается оборудование от производителей (или держателей бренда) зарегистрированных или имеющих банковские счета в странах, включенных в перечень государств и территорий, предоставляющих льготный налоговый режим и (или) не предусматривающих раскрытие и предоставление информации при проведении финансовых </w:t>
      </w:r>
      <w:r w:rsidRPr="00FE27B5">
        <w:lastRenderedPageBreak/>
        <w:t>операций (оффшорные зоны), согласно Постановлению ГНК, ГТК и ЦБ Республики Узбекистан, зарегистрированному в МЮ за № 2467-1 от 30.07.2014г.;</w:t>
      </w:r>
    </w:p>
    <w:p w14:paraId="78C7DFBE" w14:textId="1FCBDC87" w:rsidR="00876F0C" w:rsidRPr="00FE27B5" w:rsidRDefault="001F4F5E" w:rsidP="001F4F5E">
      <w:pPr>
        <w:tabs>
          <w:tab w:val="left" w:pos="2670"/>
        </w:tabs>
        <w:spacing w:line="276" w:lineRule="auto"/>
        <w:ind w:firstLine="567"/>
        <w:jc w:val="both"/>
      </w:pPr>
      <w:r w:rsidRPr="00FE27B5">
        <w:t xml:space="preserve">13.2 </w:t>
      </w:r>
      <w:r w:rsidR="00876F0C" w:rsidRPr="00FE27B5">
        <w:t xml:space="preserve">Держатель торговой марки (бренда) оборудования должен обладать международным сертификатом менеджмента качества </w:t>
      </w:r>
      <w:r w:rsidR="00876F0C" w:rsidRPr="00FE27B5">
        <w:rPr>
          <w:lang w:val="en-US"/>
        </w:rPr>
        <w:t>ISO</w:t>
      </w:r>
      <w:r w:rsidR="00876F0C" w:rsidRPr="00FE27B5">
        <w:t xml:space="preserve"> 9001, и периодом деятельности не менее 10-ти лет.</w:t>
      </w:r>
    </w:p>
    <w:p w14:paraId="26DF7B41" w14:textId="0B079208" w:rsidR="00876F0C" w:rsidRDefault="004668CA" w:rsidP="001F4F5E">
      <w:pPr>
        <w:pStyle w:val="a3"/>
        <w:tabs>
          <w:tab w:val="left" w:pos="2670"/>
        </w:tabs>
        <w:spacing w:line="276" w:lineRule="auto"/>
        <w:ind w:left="0" w:firstLine="567"/>
        <w:jc w:val="both"/>
      </w:pPr>
      <w:r w:rsidRPr="004668CA">
        <w:t>13.3 Производитель оборудования должен иметь в Республике Узбекистан авторизированный сервисный центр и достаточный запас комплектующих и частей для оперативного устранения поломок и неисправностей.</w:t>
      </w:r>
    </w:p>
    <w:p w14:paraId="3C79FC99" w14:textId="77777777" w:rsidR="004668CA" w:rsidRPr="00FE27B5" w:rsidRDefault="004668CA" w:rsidP="001F4F5E">
      <w:pPr>
        <w:pStyle w:val="a3"/>
        <w:tabs>
          <w:tab w:val="left" w:pos="2670"/>
        </w:tabs>
        <w:spacing w:line="276" w:lineRule="auto"/>
        <w:ind w:left="0" w:firstLine="567"/>
        <w:jc w:val="both"/>
      </w:pPr>
    </w:p>
    <w:p w14:paraId="11BC4794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РАЗДЕЛ 14. ОСОБЫЕ ТРЕБОВАНИЯ К УЧАСТНИКУ ТЕНДЕРА</w:t>
      </w:r>
    </w:p>
    <w:p w14:paraId="7F12B9E0" w14:textId="77777777" w:rsidR="00876F0C" w:rsidRPr="00FE27B5" w:rsidRDefault="00876F0C" w:rsidP="00B620F4">
      <w:pPr>
        <w:spacing w:line="276" w:lineRule="auto"/>
        <w:ind w:firstLine="567"/>
        <w:rPr>
          <w:b/>
          <w:lang w:eastAsia="en-US"/>
        </w:rPr>
      </w:pPr>
      <w:r w:rsidRPr="00FE27B5">
        <w:rPr>
          <w:b/>
          <w:lang w:eastAsia="en-US"/>
        </w:rPr>
        <w:t>Участник должен предоставить следующие подтверждающие документы:</w:t>
      </w:r>
    </w:p>
    <w:p w14:paraId="0C71C0A9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-</w:t>
      </w:r>
      <w:r w:rsidRPr="00FE27B5">
        <w:rPr>
          <w:lang w:eastAsia="en-US"/>
        </w:rPr>
        <w:tab/>
        <w:t>действующую лицензию на право проведения работ по монтажу, наладке и техническому обслуживанию технических средств и систем охраны;</w:t>
      </w:r>
    </w:p>
    <w:p w14:paraId="02F8D7A9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 xml:space="preserve">- </w:t>
      </w:r>
      <w:r w:rsidRPr="00FE27B5">
        <w:rPr>
          <w:lang w:eastAsia="en-US"/>
        </w:rPr>
        <w:tab/>
        <w:t>специальное разрешение уполномоченного органа на право проведения работ на особо важных и категорированных объектах Республики Узбекистан;</w:t>
      </w:r>
    </w:p>
    <w:p w14:paraId="1F760DB8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-</w:t>
      </w:r>
      <w:r w:rsidRPr="00FE27B5">
        <w:rPr>
          <w:lang w:eastAsia="en-US"/>
        </w:rPr>
        <w:tab/>
        <w:t>авторизацию Участника заводом-изготовителем оборудования на монтаж, сервисное обслуживание, обеспечение запасными частями и комплектующими оборудования, подлежащего установке;</w:t>
      </w:r>
    </w:p>
    <w:p w14:paraId="0EF8FC7A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 xml:space="preserve">- </w:t>
      </w:r>
      <w:r w:rsidRPr="00FE27B5">
        <w:rPr>
          <w:lang w:eastAsia="en-US"/>
        </w:rPr>
        <w:tab/>
        <w:t>наличие в штате Участника специалистов, прошедших обучение и сертифицированных заводом-изготовителем правилам монтажа, калибровки, инженерным настройкам и сервисному обслуживанию оборудования;</w:t>
      </w:r>
    </w:p>
    <w:p w14:paraId="00FA9A62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 xml:space="preserve">- </w:t>
      </w:r>
      <w:r w:rsidRPr="00FE27B5">
        <w:rPr>
          <w:lang w:eastAsia="en-US"/>
        </w:rPr>
        <w:tab/>
        <w:t>гарантийное письмо о наличии сервисного центра (с указанием адреса и контактных номеров), а также достаточного запаса комплектующих и запасных частей оборудования, для обеспечения эксплуатации на время срока гарантии;</w:t>
      </w:r>
    </w:p>
    <w:p w14:paraId="29014EB6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-</w:t>
      </w:r>
      <w:r w:rsidRPr="00FE27B5">
        <w:rPr>
          <w:lang w:eastAsia="en-US"/>
        </w:rPr>
        <w:tab/>
        <w:t>справку с обслуживающего банка о наличии собственных оборотных средств в размере не менее 20% от суммы оферты, для гарантии обеспечения исполнения обязательств;</w:t>
      </w:r>
    </w:p>
    <w:p w14:paraId="32355CEF" w14:textId="1CDDC3F2" w:rsidR="00876F0C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-</w:t>
      </w:r>
      <w:r w:rsidRPr="00FE27B5">
        <w:rPr>
          <w:lang w:eastAsia="en-US"/>
        </w:rPr>
        <w:tab/>
      </w:r>
      <w:r w:rsidR="00A57796" w:rsidRPr="00A57796">
        <w:rPr>
          <w:lang w:eastAsia="en-US"/>
        </w:rPr>
        <w:t>опыт работы в монтаже, пуско-наладке и техническом обслуживании аналогичного оборудования на железнодорожных объектах (в условиях движения ж/д состава) не менее 3-х лет</w:t>
      </w:r>
      <w:r w:rsidRPr="00FE27B5">
        <w:rPr>
          <w:lang w:eastAsia="en-US"/>
        </w:rPr>
        <w:t>;</w:t>
      </w:r>
    </w:p>
    <w:p w14:paraId="268A1FE8" w14:textId="77777777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>-</w:t>
      </w:r>
      <w:r w:rsidRPr="00FE27B5">
        <w:rPr>
          <w:lang w:eastAsia="en-US"/>
        </w:rPr>
        <w:tab/>
        <w:t>положительные отзывы от не менее 3-х государственных особо важных и режимных предприятий Республики Узбекистан об успешной реализации Участником аналогичных проектов.</w:t>
      </w:r>
    </w:p>
    <w:p w14:paraId="1BF6CBEB" w14:textId="77777777" w:rsidR="00876F0C" w:rsidRPr="00FE27B5" w:rsidRDefault="00876F0C" w:rsidP="00876F0C">
      <w:pPr>
        <w:pStyle w:val="a3"/>
        <w:spacing w:line="276" w:lineRule="auto"/>
        <w:ind w:left="420"/>
      </w:pPr>
    </w:p>
    <w:p w14:paraId="65F9B888" w14:textId="77777777" w:rsidR="00876F0C" w:rsidRPr="00FE27B5" w:rsidRDefault="00876F0C" w:rsidP="00876F0C">
      <w:pPr>
        <w:spacing w:line="276" w:lineRule="auto"/>
        <w:rPr>
          <w:b/>
          <w:lang w:eastAsia="en-US"/>
        </w:rPr>
      </w:pPr>
      <w:r w:rsidRPr="00FE27B5">
        <w:rPr>
          <w:b/>
          <w:lang w:eastAsia="en-US"/>
        </w:rPr>
        <w:t>РАЗДЕЛ 15. ТРЕБОВАНИЯ К КОМПЛЕКТАЦИИ ОБОРУДОВАНИЯ</w:t>
      </w:r>
    </w:p>
    <w:p w14:paraId="38292228" w14:textId="05B060DB" w:rsidR="00876F0C" w:rsidRPr="00FE27B5" w:rsidRDefault="00876F0C" w:rsidP="00B620F4">
      <w:pPr>
        <w:spacing w:line="276" w:lineRule="auto"/>
        <w:ind w:firstLine="567"/>
        <w:jc w:val="both"/>
        <w:rPr>
          <w:lang w:eastAsia="en-US"/>
        </w:rPr>
      </w:pPr>
      <w:r w:rsidRPr="00FE27B5">
        <w:rPr>
          <w:lang w:eastAsia="en-US"/>
        </w:rPr>
        <w:t xml:space="preserve">15.1 Исполнитель в рамках выделенного бюджета должен предоставить полностью укомплектованное работоспособное оборудование при необходимости, предложить дополнительные модули, продукты и услуги, по каким-либо причинам не учтённые Заказчиком, но обязательные для обеспечения полноты использования запрашиваемой конфигурации. </w:t>
      </w:r>
    </w:p>
    <w:p w14:paraId="1D102FD3" w14:textId="30B839A7" w:rsidR="00876F0C" w:rsidRPr="00FE27B5" w:rsidRDefault="00876F0C" w:rsidP="00876F0C">
      <w:pPr>
        <w:spacing w:line="276" w:lineRule="auto"/>
      </w:pPr>
    </w:p>
    <w:p w14:paraId="2688827A" w14:textId="77777777" w:rsidR="00217E8C" w:rsidRPr="00FE27B5" w:rsidRDefault="00217E8C" w:rsidP="00876F0C">
      <w:pPr>
        <w:spacing w:line="276" w:lineRule="auto"/>
      </w:pPr>
    </w:p>
    <w:p w14:paraId="11077C95" w14:textId="7EEE2DD4" w:rsidR="00876F0C" w:rsidRPr="00FE27B5" w:rsidRDefault="00F04CE8" w:rsidP="00876F0C">
      <w:pPr>
        <w:spacing w:line="276" w:lineRule="auto"/>
        <w:jc w:val="both"/>
      </w:pPr>
      <w:r w:rsidRPr="00FE27B5">
        <w:t>РАЗРАБОТАНО</w:t>
      </w:r>
      <w:r w:rsidR="00876F0C" w:rsidRPr="00FE27B5">
        <w:t xml:space="preserve">: </w:t>
      </w:r>
    </w:p>
    <w:p w14:paraId="67432C2E" w14:textId="77777777" w:rsidR="00876F0C" w:rsidRPr="00FE27B5" w:rsidRDefault="00876F0C" w:rsidP="00876F0C">
      <w:pPr>
        <w:spacing w:line="276" w:lineRule="auto"/>
        <w:jc w:val="both"/>
      </w:pPr>
      <w:r w:rsidRPr="00FE27B5">
        <w:t>__________________</w:t>
      </w:r>
    </w:p>
    <w:p w14:paraId="1702C890" w14:textId="77777777" w:rsidR="00876F0C" w:rsidRPr="00FE27B5" w:rsidRDefault="00876F0C" w:rsidP="00876F0C">
      <w:pPr>
        <w:spacing w:line="276" w:lineRule="auto"/>
        <w:jc w:val="both"/>
      </w:pPr>
      <w:r w:rsidRPr="00FE27B5">
        <w:t>__________________</w:t>
      </w:r>
    </w:p>
    <w:p w14:paraId="66BD2A8E" w14:textId="77777777" w:rsidR="00DA6632" w:rsidRPr="00FE27B5" w:rsidRDefault="00DA6632"/>
    <w:sectPr w:rsidR="00DA6632" w:rsidRPr="00FE27B5" w:rsidSect="00876F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250"/>
    <w:multiLevelType w:val="multilevel"/>
    <w:tmpl w:val="89922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917A92"/>
    <w:multiLevelType w:val="hybridMultilevel"/>
    <w:tmpl w:val="E8EA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DB4"/>
    <w:multiLevelType w:val="multilevel"/>
    <w:tmpl w:val="C0F2A3B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52725F"/>
    <w:multiLevelType w:val="hybridMultilevel"/>
    <w:tmpl w:val="FD7057EC"/>
    <w:lvl w:ilvl="0" w:tplc="B68C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6C2E"/>
    <w:multiLevelType w:val="multilevel"/>
    <w:tmpl w:val="FC18C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BC2AB2"/>
    <w:multiLevelType w:val="multilevel"/>
    <w:tmpl w:val="55B0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E42DE"/>
    <w:multiLevelType w:val="multilevel"/>
    <w:tmpl w:val="FF28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80581"/>
    <w:multiLevelType w:val="multilevel"/>
    <w:tmpl w:val="B964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005D88"/>
    <w:rsid w:val="00020CEA"/>
    <w:rsid w:val="00061AB0"/>
    <w:rsid w:val="00067426"/>
    <w:rsid w:val="00075AC8"/>
    <w:rsid w:val="000824D0"/>
    <w:rsid w:val="00093070"/>
    <w:rsid w:val="00097608"/>
    <w:rsid w:val="000E6A4C"/>
    <w:rsid w:val="0012064B"/>
    <w:rsid w:val="001317A7"/>
    <w:rsid w:val="00135ABD"/>
    <w:rsid w:val="00140A59"/>
    <w:rsid w:val="0014122A"/>
    <w:rsid w:val="0014189E"/>
    <w:rsid w:val="00150744"/>
    <w:rsid w:val="001705DB"/>
    <w:rsid w:val="00172F4A"/>
    <w:rsid w:val="001749C5"/>
    <w:rsid w:val="001766A3"/>
    <w:rsid w:val="001934F8"/>
    <w:rsid w:val="001A19DC"/>
    <w:rsid w:val="001A702E"/>
    <w:rsid w:val="001C68F7"/>
    <w:rsid w:val="001D27FE"/>
    <w:rsid w:val="001E3D43"/>
    <w:rsid w:val="001F4F5E"/>
    <w:rsid w:val="00217E8C"/>
    <w:rsid w:val="00233B69"/>
    <w:rsid w:val="00237A3A"/>
    <w:rsid w:val="00246260"/>
    <w:rsid w:val="00247F3A"/>
    <w:rsid w:val="00250FCD"/>
    <w:rsid w:val="00251909"/>
    <w:rsid w:val="00251F98"/>
    <w:rsid w:val="00254533"/>
    <w:rsid w:val="00271581"/>
    <w:rsid w:val="00295A88"/>
    <w:rsid w:val="002A1E45"/>
    <w:rsid w:val="002E13F1"/>
    <w:rsid w:val="002F5F69"/>
    <w:rsid w:val="00301DDE"/>
    <w:rsid w:val="003160EC"/>
    <w:rsid w:val="00317E01"/>
    <w:rsid w:val="003279CC"/>
    <w:rsid w:val="0033057B"/>
    <w:rsid w:val="00336378"/>
    <w:rsid w:val="00350D62"/>
    <w:rsid w:val="00352FDA"/>
    <w:rsid w:val="003563B3"/>
    <w:rsid w:val="0036024E"/>
    <w:rsid w:val="0036208E"/>
    <w:rsid w:val="0038340F"/>
    <w:rsid w:val="003A0862"/>
    <w:rsid w:val="003A2947"/>
    <w:rsid w:val="003C1F63"/>
    <w:rsid w:val="003C2F6D"/>
    <w:rsid w:val="003E290C"/>
    <w:rsid w:val="00407368"/>
    <w:rsid w:val="00413101"/>
    <w:rsid w:val="00424DB8"/>
    <w:rsid w:val="0042594D"/>
    <w:rsid w:val="00442115"/>
    <w:rsid w:val="00444A0E"/>
    <w:rsid w:val="004553F5"/>
    <w:rsid w:val="00456F9B"/>
    <w:rsid w:val="004668CA"/>
    <w:rsid w:val="004676BD"/>
    <w:rsid w:val="00487E3D"/>
    <w:rsid w:val="004A042C"/>
    <w:rsid w:val="004A5812"/>
    <w:rsid w:val="004B1A99"/>
    <w:rsid w:val="004C35CA"/>
    <w:rsid w:val="004F0490"/>
    <w:rsid w:val="004F2178"/>
    <w:rsid w:val="004F5DB6"/>
    <w:rsid w:val="005029E6"/>
    <w:rsid w:val="005037C7"/>
    <w:rsid w:val="005134AC"/>
    <w:rsid w:val="005162B2"/>
    <w:rsid w:val="005222D7"/>
    <w:rsid w:val="0052259E"/>
    <w:rsid w:val="005440BF"/>
    <w:rsid w:val="00571ADD"/>
    <w:rsid w:val="00580754"/>
    <w:rsid w:val="00584168"/>
    <w:rsid w:val="005A508D"/>
    <w:rsid w:val="005B3D1F"/>
    <w:rsid w:val="005B616E"/>
    <w:rsid w:val="005B6A10"/>
    <w:rsid w:val="005C2C14"/>
    <w:rsid w:val="005C70E9"/>
    <w:rsid w:val="005D6164"/>
    <w:rsid w:val="005D731F"/>
    <w:rsid w:val="005E7A74"/>
    <w:rsid w:val="00600F88"/>
    <w:rsid w:val="00607CED"/>
    <w:rsid w:val="00614E2A"/>
    <w:rsid w:val="00631D00"/>
    <w:rsid w:val="00644604"/>
    <w:rsid w:val="00651CC7"/>
    <w:rsid w:val="006638DE"/>
    <w:rsid w:val="00664B39"/>
    <w:rsid w:val="006762E1"/>
    <w:rsid w:val="00685BD3"/>
    <w:rsid w:val="00695D5D"/>
    <w:rsid w:val="006B7647"/>
    <w:rsid w:val="006C4C56"/>
    <w:rsid w:val="006E7E10"/>
    <w:rsid w:val="006F146D"/>
    <w:rsid w:val="006F51D9"/>
    <w:rsid w:val="006F6DA4"/>
    <w:rsid w:val="00705941"/>
    <w:rsid w:val="00720791"/>
    <w:rsid w:val="00730EBA"/>
    <w:rsid w:val="00737353"/>
    <w:rsid w:val="00761DF6"/>
    <w:rsid w:val="00766077"/>
    <w:rsid w:val="00786ECD"/>
    <w:rsid w:val="00792AE4"/>
    <w:rsid w:val="00796AFD"/>
    <w:rsid w:val="007A77E5"/>
    <w:rsid w:val="007C43DC"/>
    <w:rsid w:val="007D0355"/>
    <w:rsid w:val="007F002B"/>
    <w:rsid w:val="007F0E96"/>
    <w:rsid w:val="007F580F"/>
    <w:rsid w:val="0080150B"/>
    <w:rsid w:val="008052D7"/>
    <w:rsid w:val="00805BC9"/>
    <w:rsid w:val="00816F27"/>
    <w:rsid w:val="00821DFB"/>
    <w:rsid w:val="00822465"/>
    <w:rsid w:val="008249B5"/>
    <w:rsid w:val="00824A68"/>
    <w:rsid w:val="0082509F"/>
    <w:rsid w:val="008316EA"/>
    <w:rsid w:val="00843777"/>
    <w:rsid w:val="00845F9A"/>
    <w:rsid w:val="00862827"/>
    <w:rsid w:val="00872EAE"/>
    <w:rsid w:val="00876F0C"/>
    <w:rsid w:val="00881882"/>
    <w:rsid w:val="00881A7A"/>
    <w:rsid w:val="008A27D2"/>
    <w:rsid w:val="008B00AF"/>
    <w:rsid w:val="008C727B"/>
    <w:rsid w:val="008D4214"/>
    <w:rsid w:val="008E534E"/>
    <w:rsid w:val="008F03D3"/>
    <w:rsid w:val="008F3DC9"/>
    <w:rsid w:val="008F4A22"/>
    <w:rsid w:val="00911872"/>
    <w:rsid w:val="0092094D"/>
    <w:rsid w:val="00927692"/>
    <w:rsid w:val="00936E8F"/>
    <w:rsid w:val="0094172F"/>
    <w:rsid w:val="00945345"/>
    <w:rsid w:val="00946C52"/>
    <w:rsid w:val="00955CB5"/>
    <w:rsid w:val="009711B3"/>
    <w:rsid w:val="00975380"/>
    <w:rsid w:val="0098222A"/>
    <w:rsid w:val="00990E44"/>
    <w:rsid w:val="009933EC"/>
    <w:rsid w:val="009C0D15"/>
    <w:rsid w:val="009C14FD"/>
    <w:rsid w:val="009C2014"/>
    <w:rsid w:val="009C26D9"/>
    <w:rsid w:val="009D745C"/>
    <w:rsid w:val="009F18B0"/>
    <w:rsid w:val="00A03B65"/>
    <w:rsid w:val="00A26972"/>
    <w:rsid w:val="00A34893"/>
    <w:rsid w:val="00A46650"/>
    <w:rsid w:val="00A57298"/>
    <w:rsid w:val="00A57796"/>
    <w:rsid w:val="00A672FD"/>
    <w:rsid w:val="00A7112A"/>
    <w:rsid w:val="00AB1E2C"/>
    <w:rsid w:val="00AB7D0D"/>
    <w:rsid w:val="00AC2EE6"/>
    <w:rsid w:val="00AE169A"/>
    <w:rsid w:val="00AE4685"/>
    <w:rsid w:val="00B248A5"/>
    <w:rsid w:val="00B3179A"/>
    <w:rsid w:val="00B31B61"/>
    <w:rsid w:val="00B31C24"/>
    <w:rsid w:val="00B40A42"/>
    <w:rsid w:val="00B40E83"/>
    <w:rsid w:val="00B4228F"/>
    <w:rsid w:val="00B43582"/>
    <w:rsid w:val="00B461FC"/>
    <w:rsid w:val="00B620F4"/>
    <w:rsid w:val="00B65CF3"/>
    <w:rsid w:val="00B83541"/>
    <w:rsid w:val="00B9741B"/>
    <w:rsid w:val="00BB7CA5"/>
    <w:rsid w:val="00BC1B4D"/>
    <w:rsid w:val="00BE2521"/>
    <w:rsid w:val="00BE6C60"/>
    <w:rsid w:val="00C13B7E"/>
    <w:rsid w:val="00C22BF8"/>
    <w:rsid w:val="00C24EDB"/>
    <w:rsid w:val="00C4644D"/>
    <w:rsid w:val="00C55D41"/>
    <w:rsid w:val="00C62913"/>
    <w:rsid w:val="00C663E2"/>
    <w:rsid w:val="00C81DA3"/>
    <w:rsid w:val="00C82E89"/>
    <w:rsid w:val="00C85EA0"/>
    <w:rsid w:val="00C922F5"/>
    <w:rsid w:val="00C92DF7"/>
    <w:rsid w:val="00CC0BC3"/>
    <w:rsid w:val="00D03E50"/>
    <w:rsid w:val="00D24E3D"/>
    <w:rsid w:val="00D251C8"/>
    <w:rsid w:val="00D3374E"/>
    <w:rsid w:val="00D4164E"/>
    <w:rsid w:val="00D541E6"/>
    <w:rsid w:val="00D57043"/>
    <w:rsid w:val="00D579E1"/>
    <w:rsid w:val="00D6260A"/>
    <w:rsid w:val="00D63617"/>
    <w:rsid w:val="00D66A8A"/>
    <w:rsid w:val="00D84177"/>
    <w:rsid w:val="00D84C9F"/>
    <w:rsid w:val="00D87DA3"/>
    <w:rsid w:val="00DA6632"/>
    <w:rsid w:val="00DB5F39"/>
    <w:rsid w:val="00DC64A0"/>
    <w:rsid w:val="00DD53D4"/>
    <w:rsid w:val="00DD6432"/>
    <w:rsid w:val="00DF110E"/>
    <w:rsid w:val="00DF29FE"/>
    <w:rsid w:val="00DF2A5C"/>
    <w:rsid w:val="00DF614D"/>
    <w:rsid w:val="00E004C1"/>
    <w:rsid w:val="00E0754D"/>
    <w:rsid w:val="00E16784"/>
    <w:rsid w:val="00E16EA2"/>
    <w:rsid w:val="00E2490B"/>
    <w:rsid w:val="00E254EF"/>
    <w:rsid w:val="00E27619"/>
    <w:rsid w:val="00E31408"/>
    <w:rsid w:val="00E35F16"/>
    <w:rsid w:val="00E6470C"/>
    <w:rsid w:val="00E8487C"/>
    <w:rsid w:val="00E95BB7"/>
    <w:rsid w:val="00E97DE8"/>
    <w:rsid w:val="00EA4DA2"/>
    <w:rsid w:val="00EA6E70"/>
    <w:rsid w:val="00EC0283"/>
    <w:rsid w:val="00EC295B"/>
    <w:rsid w:val="00ED1DEB"/>
    <w:rsid w:val="00ED1FE4"/>
    <w:rsid w:val="00EE19F9"/>
    <w:rsid w:val="00EE4F06"/>
    <w:rsid w:val="00EE6B29"/>
    <w:rsid w:val="00EF2E27"/>
    <w:rsid w:val="00F04CE8"/>
    <w:rsid w:val="00F1674F"/>
    <w:rsid w:val="00F21356"/>
    <w:rsid w:val="00F321D4"/>
    <w:rsid w:val="00F41F65"/>
    <w:rsid w:val="00F465A8"/>
    <w:rsid w:val="00F47BAC"/>
    <w:rsid w:val="00F536BF"/>
    <w:rsid w:val="00F601D8"/>
    <w:rsid w:val="00F61963"/>
    <w:rsid w:val="00F661A7"/>
    <w:rsid w:val="00F73D0B"/>
    <w:rsid w:val="00F84ACC"/>
    <w:rsid w:val="00F8620B"/>
    <w:rsid w:val="00F9474E"/>
    <w:rsid w:val="00FB2B5E"/>
    <w:rsid w:val="00FC078F"/>
    <w:rsid w:val="00FC3B1E"/>
    <w:rsid w:val="00FC69B0"/>
    <w:rsid w:val="00FD1CA1"/>
    <w:rsid w:val="00FD7E1D"/>
    <w:rsid w:val="00FE01CF"/>
    <w:rsid w:val="00FE27B5"/>
    <w:rsid w:val="00FE291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9FB0"/>
  <w15:chartTrackingRefBased/>
  <w15:docId w15:val="{09ACFCEB-B192-45A1-8F04-70D89BE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982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p1,Bullet List,FooterText,numbered,Paragraphe de liste1,List_Paragraph,Multilevel para_II,List Paragraph1,List Paragraph (numbered (a)),Numbered list,N_List Paragraph,Heading1"/>
    <w:basedOn w:val="a"/>
    <w:link w:val="a4"/>
    <w:uiPriority w:val="34"/>
    <w:qFormat/>
    <w:rsid w:val="00876F0C"/>
    <w:pPr>
      <w:ind w:left="720"/>
      <w:contextualSpacing/>
    </w:pPr>
  </w:style>
  <w:style w:type="table" w:styleId="a5">
    <w:name w:val="Table Grid"/>
    <w:basedOn w:val="a1"/>
    <w:uiPriority w:val="39"/>
    <w:rsid w:val="00876F0C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876F0C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876F0C"/>
  </w:style>
  <w:style w:type="paragraph" w:customStyle="1" w:styleId="rvps15">
    <w:name w:val="rvps15"/>
    <w:basedOn w:val="a"/>
    <w:rsid w:val="00876F0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1"/>
    <w:rsid w:val="00876F0C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Основной текст1"/>
    <w:basedOn w:val="a"/>
    <w:link w:val="a6"/>
    <w:rsid w:val="00876F0C"/>
    <w:pPr>
      <w:widowControl w:val="0"/>
      <w:spacing w:after="100" w:line="331" w:lineRule="auto"/>
      <w:ind w:firstLine="400"/>
    </w:pPr>
    <w:rPr>
      <w:rFonts w:ascii="Courier New" w:eastAsia="Courier New" w:hAnsi="Courier New" w:cs="Courier New"/>
      <w:kern w:val="2"/>
      <w:sz w:val="20"/>
      <w:szCs w:val="20"/>
      <w:lang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98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tw-break-inside-avoid-column">
    <w:name w:val="tw-break-inside-avoid-column"/>
    <w:basedOn w:val="a"/>
    <w:rsid w:val="002E13F1"/>
    <w:pPr>
      <w:spacing w:before="100" w:beforeAutospacing="1" w:after="100" w:afterAutospacing="1"/>
    </w:pPr>
  </w:style>
  <w:style w:type="character" w:customStyle="1" w:styleId="mobiletw-text-07rem">
    <w:name w:val="mobile:tw-text-[0.7rem]"/>
    <w:basedOn w:val="a0"/>
    <w:rsid w:val="002E13F1"/>
  </w:style>
  <w:style w:type="paragraph" w:customStyle="1" w:styleId="product-charvalue">
    <w:name w:val="product-char__value"/>
    <w:basedOn w:val="a"/>
    <w:rsid w:val="002E13F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E13F1"/>
    <w:rPr>
      <w:color w:val="0000FF"/>
      <w:u w:val="single"/>
    </w:rPr>
  </w:style>
  <w:style w:type="paragraph" w:styleId="a8">
    <w:name w:val="No Spacing"/>
    <w:uiPriority w:val="1"/>
    <w:qFormat/>
    <w:rsid w:val="002E13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p1 Знак,Bullet List Знак,FooterText Знак,numbered Знак,Paragraphe de liste1 Знак,List_Paragraph Знак,Multilevel para_II Знак,List Paragraph1 Знак,Numbered list Знак"/>
    <w:link w:val="a3"/>
    <w:uiPriority w:val="34"/>
    <w:qFormat/>
    <w:rsid w:val="00140A5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8316EA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m.uz/tags/stabilizatory-napryazeniya-5-kv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Anohin</dc:creator>
  <cp:keywords/>
  <dc:description/>
  <cp:lastModifiedBy>ФАРХОД ВАЛИЖОНОВИЧ</cp:lastModifiedBy>
  <cp:revision>3</cp:revision>
  <dcterms:created xsi:type="dcterms:W3CDTF">2024-10-11T05:29:00Z</dcterms:created>
  <dcterms:modified xsi:type="dcterms:W3CDTF">2024-10-11T05:30:00Z</dcterms:modified>
</cp:coreProperties>
</file>